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微软雅黑" w:hAnsi="微软雅黑" w:eastAsia="微软雅黑" w:cs="微软雅黑"/>
          <w:b/>
          <w:bCs/>
          <w:sz w:val="22"/>
        </w:rPr>
      </w:pPr>
    </w:p>
    <w:p>
      <w:pPr>
        <w:spacing w:line="360" w:lineRule="exact"/>
        <w:rPr>
          <w:rFonts w:ascii="微软雅黑" w:hAnsi="微软雅黑" w:eastAsia="微软雅黑" w:cs="微软雅黑"/>
          <w:b/>
          <w:bCs/>
          <w:sz w:val="22"/>
        </w:rPr>
      </w:pPr>
      <w:r>
        <w:drawing>
          <wp:anchor distT="0" distB="0" distL="114300" distR="114300" simplePos="0" relativeHeight="251659264" behindDoc="1" locked="0" layoutInCell="1" allowOverlap="1">
            <wp:simplePos x="0" y="0"/>
            <wp:positionH relativeFrom="column">
              <wp:posOffset>-216535</wp:posOffset>
            </wp:positionH>
            <wp:positionV relativeFrom="paragraph">
              <wp:posOffset>179705</wp:posOffset>
            </wp:positionV>
            <wp:extent cx="1287145" cy="368300"/>
            <wp:effectExtent l="0" t="0" r="0" b="0"/>
            <wp:wrapTight wrapText="bothSides">
              <wp:wrapPolygon>
                <wp:start x="10080" y="0"/>
                <wp:lineTo x="800" y="0"/>
                <wp:lineTo x="160" y="4985"/>
                <wp:lineTo x="320" y="21046"/>
                <wp:lineTo x="21600" y="21046"/>
                <wp:lineTo x="21600" y="554"/>
                <wp:lineTo x="20800" y="0"/>
                <wp:lineTo x="11360" y="0"/>
                <wp:lineTo x="10080" y="0"/>
              </wp:wrapPolygon>
            </wp:wrapTight>
            <wp:docPr id="1" name="图片 11" descr="相和通信-20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相和通信-2019c"/>
                    <pic:cNvPicPr>
                      <a:picLocks noChangeAspect="1"/>
                    </pic:cNvPicPr>
                  </pic:nvPicPr>
                  <pic:blipFill>
                    <a:blip r:embed="rId6"/>
                    <a:stretch>
                      <a:fillRect/>
                    </a:stretch>
                  </pic:blipFill>
                  <pic:spPr>
                    <a:xfrm>
                      <a:off x="0" y="0"/>
                      <a:ext cx="1287145" cy="368300"/>
                    </a:xfrm>
                    <a:prstGeom prst="rect">
                      <a:avLst/>
                    </a:prstGeom>
                    <a:noFill/>
                    <a:ln>
                      <a:noFill/>
                    </a:ln>
                  </pic:spPr>
                </pic:pic>
              </a:graphicData>
            </a:graphic>
          </wp:anchor>
        </w:drawing>
      </w:r>
    </w:p>
    <w:p>
      <w:pPr>
        <w:spacing w:line="300" w:lineRule="exact"/>
        <w:rPr>
          <w:rFonts w:ascii="微软雅黑" w:hAnsi="微软雅黑" w:eastAsia="微软雅黑" w:cs="微软雅黑"/>
          <w:sz w:val="18"/>
          <w:szCs w:val="18"/>
          <w:shd w:val="clear" w:color="auto" w:fill="FFFFFF"/>
        </w:rPr>
      </w:pPr>
    </w:p>
    <w:p>
      <w:pPr>
        <w:spacing w:line="300" w:lineRule="exact"/>
        <w:rPr>
          <w:rFonts w:ascii="微软雅黑" w:hAnsi="微软雅黑" w:eastAsia="微软雅黑" w:cs="微软雅黑"/>
          <w:sz w:val="18"/>
          <w:szCs w:val="18"/>
          <w:shd w:val="clear" w:color="auto" w:fill="FFFFFF"/>
        </w:rPr>
      </w:pPr>
      <w:bookmarkStart w:id="0" w:name="_GoBack"/>
      <w:bookmarkEnd w:id="0"/>
    </w:p>
    <w:p>
      <w:pPr>
        <w:widowControl/>
        <w:rPr>
          <w:rFonts w:ascii="Arial" w:hAnsi="Arial" w:cs="Arial"/>
          <w:kern w:val="0"/>
          <w:sz w:val="22"/>
          <w:lang w:bidi="ar"/>
        </w:rPr>
      </w:pPr>
    </w:p>
    <w:p>
      <w:pPr>
        <w:spacing w:line="300" w:lineRule="exact"/>
        <w:rPr>
          <w:rFonts w:ascii="微软雅黑" w:hAnsi="微软雅黑" w:eastAsia="微软雅黑" w:cs="微软雅黑"/>
          <w:sz w:val="18"/>
          <w:szCs w:val="18"/>
          <w:shd w:val="clear" w:color="auto" w:fill="FFFFFF"/>
        </w:rPr>
      </w:pPr>
      <w:r>
        <w:rPr>
          <w:rFonts w:ascii="微软雅黑" w:hAnsi="微软雅黑" w:eastAsia="微软雅黑" w:cs="微软雅黑"/>
          <w:sz w:val="18"/>
          <w:szCs w:val="18"/>
          <w:shd w:val="clear" w:color="auto" w:fill="FFFFFF"/>
        </w:rPr>
        <w:t>X-1</w:t>
      </w:r>
      <w:r>
        <w:rPr>
          <w:rFonts w:hint="eastAsia" w:ascii="微软雅黑" w:hAnsi="微软雅黑" w:eastAsia="微软雅黑" w:cs="微软雅黑"/>
          <w:sz w:val="18"/>
          <w:szCs w:val="18"/>
          <w:shd w:val="clear" w:color="auto" w:fill="FFFFFF"/>
          <w:lang w:val="en-US" w:eastAsia="zh-CN"/>
        </w:rPr>
        <w:t>8</w:t>
      </w:r>
      <w:r>
        <w:rPr>
          <w:rFonts w:hint="eastAsia" w:ascii="微软雅黑" w:hAnsi="微软雅黑" w:eastAsia="微软雅黑" w:cs="微软雅黑"/>
          <w:sz w:val="18"/>
          <w:szCs w:val="18"/>
          <w:shd w:val="clear" w:color="auto" w:fill="FFFFFF"/>
        </w:rPr>
        <w:t>带状光纤热剥器是相和通信专为带状光纤无损热剥所研发的最新设备。该热剥器具有高效稳定的热剥效果，且体积小巧，方便携带，是带状光纤熔接的好帮手。</w:t>
      </w:r>
    </w:p>
    <w:p>
      <w:pPr>
        <w:spacing w:line="300" w:lineRule="exact"/>
        <w:jc w:val="left"/>
        <w:rPr>
          <w:sz w:val="18"/>
        </w:rPr>
      </w:pPr>
      <w:r>
        <mc:AlternateContent>
          <mc:Choice Requires="wpg">
            <w:drawing>
              <wp:anchor distT="0" distB="0" distL="114300" distR="114300" simplePos="0" relativeHeight="251662336" behindDoc="0" locked="0" layoutInCell="1" allowOverlap="1">
                <wp:simplePos x="0" y="0"/>
                <wp:positionH relativeFrom="column">
                  <wp:posOffset>-132080</wp:posOffset>
                </wp:positionH>
                <wp:positionV relativeFrom="paragraph">
                  <wp:posOffset>26670</wp:posOffset>
                </wp:positionV>
                <wp:extent cx="5598160" cy="443230"/>
                <wp:effectExtent l="0" t="0" r="2540" b="13970"/>
                <wp:wrapNone/>
                <wp:docPr id="25" name="组合 15"/>
                <wp:cNvGraphicFramePr/>
                <a:graphic xmlns:a="http://schemas.openxmlformats.org/drawingml/2006/main">
                  <a:graphicData uri="http://schemas.microsoft.com/office/word/2010/wordprocessingGroup">
                    <wpg:wgp>
                      <wpg:cNvGrpSpPr/>
                      <wpg:grpSpPr>
                        <a:xfrm>
                          <a:off x="0" y="0"/>
                          <a:ext cx="5598160" cy="443230"/>
                          <a:chOff x="5030" y="6345"/>
                          <a:chExt cx="8816" cy="698"/>
                        </a:xfrm>
                      </wpg:grpSpPr>
                      <wps:wsp>
                        <wps:cNvPr id="23" name="文本框 16"/>
                        <wps:cNvSpPr txBox="1"/>
                        <wps:spPr>
                          <a:xfrm>
                            <a:off x="5030" y="6345"/>
                            <a:ext cx="1708" cy="630"/>
                          </a:xfrm>
                          <a:prstGeom prst="rect">
                            <a:avLst/>
                          </a:prstGeom>
                          <a:solidFill>
                            <a:srgbClr val="FFFFFF"/>
                          </a:solidFill>
                          <a:ln w="6350">
                            <a:noFill/>
                          </a:ln>
                        </wps:spPr>
                        <wps:txb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产品特点</w:t>
                              </w:r>
                            </w:p>
                          </w:txbxContent>
                        </wps:txbx>
                        <wps:bodyPr upright="1"/>
                      </wps:wsp>
                      <wps:wsp>
                        <wps:cNvPr id="24" name="直线 17"/>
                        <wps:cNvCnPr/>
                        <wps:spPr>
                          <a:xfrm flipV="1">
                            <a:off x="5101" y="6983"/>
                            <a:ext cx="8745" cy="60"/>
                          </a:xfrm>
                          <a:prstGeom prst="line">
                            <a:avLst/>
                          </a:prstGeom>
                          <a:ln w="15875" cap="flat" cmpd="sng">
                            <a:solidFill>
                              <a:srgbClr val="1D4B1C"/>
                            </a:solidFill>
                            <a:prstDash val="solid"/>
                            <a:headEnd type="none" w="med" len="med"/>
                            <a:tailEnd type="none" w="med" len="med"/>
                          </a:ln>
                        </wps:spPr>
                        <wps:bodyPr/>
                      </wps:wsp>
                    </wpg:wgp>
                  </a:graphicData>
                </a:graphic>
              </wp:anchor>
            </w:drawing>
          </mc:Choice>
          <mc:Fallback>
            <w:pict>
              <v:group id="组合 15" o:spid="_x0000_s1026" o:spt="203" style="position:absolute;left:0pt;margin-left:-10.4pt;margin-top:2.1pt;height:34.9pt;width:440.8pt;z-index:251662336;mso-width-relative:page;mso-height-relative:page;" coordorigin="5030,6345" coordsize="8816,698" o:gfxdata="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64Jpy2AAAAAgBAAAPAAAAAAAAAAEAIAAAACIAAABkcnMvZG93bnJldi54bWxQ&#10;SwECFAAUAAAACACHTuJA/Disw9sCAAC1BgAADgAAAAAAAAABACAAAAAnAQAAZHJzL2Uyb0RvYy54&#10;bWxQSwUGAAAAAAYABgBZAQAAdAYAAAAA&#10;">
                <o:lock v:ext="edit" aspectratio="f"/>
                <v:shape id="文本框 16" o:spid="_x0000_s1026" o:spt="202" type="#_x0000_t202" style="position:absolute;left:5030;top:6345;height:630;width:1708;" fillcolor="#FFFFFF" filled="t" stroked="f" coordsize="21600,21600" o:gfxdata="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O/ny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产品特点</w:t>
                        </w:r>
                      </w:p>
                    </w:txbxContent>
                  </v:textbox>
                </v:shape>
                <v:line id="直线 17" o:spid="_x0000_s1026" o:spt="20" style="position:absolute;left:5101;top:6983;flip:y;height:60;width:8745;" filled="f" stroked="t" coordsize="21600,21600" o:gfxdata="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OekW8AAAA&#10;2wAAAA8AAAAAAAAAAQAgAAAAIgAAAGRycy9kb3ducmV2LnhtbFBLAQIUABQAAAAIAIdO4kAzLwWe&#10;OwAAADkAAAAQAAAAAAAAAAEAIAAAAAsBAABkcnMvc2hhcGV4bWwueG1sUEsFBgAAAAAGAAYAWwEA&#10;ALUDAAAAAA==&#10;">
                  <v:fill on="f" focussize="0,0"/>
                  <v:stroke weight="1.25pt" color="#1D4B1C" joinstyle="round"/>
                  <v:imagedata o:title=""/>
                  <o:lock v:ext="edit" aspectratio="f"/>
                </v:line>
              </v:group>
            </w:pict>
          </mc:Fallback>
        </mc:AlternateContent>
      </w:r>
    </w:p>
    <w:p>
      <w:pPr>
        <w:spacing w:line="300" w:lineRule="exact"/>
        <w:jc w:val="left"/>
        <w:rPr>
          <w:sz w:val="18"/>
        </w:rPr>
      </w:pPr>
    </w:p>
    <w:p>
      <w:pPr>
        <w:spacing w:line="300" w:lineRule="exact"/>
        <w:jc w:val="left"/>
        <w:rPr>
          <w:sz w:val="18"/>
        </w:rPr>
      </w:pPr>
    </w:p>
    <w:p>
      <w:pPr>
        <w:spacing w:line="300" w:lineRule="exact"/>
        <w:jc w:val="left"/>
        <w:rPr>
          <w:sz w:val="18"/>
        </w:rPr>
      </w:pPr>
      <w:r>
        <mc:AlternateContent>
          <mc:Choice Requires="wps">
            <w:drawing>
              <wp:anchor distT="0" distB="0" distL="114300" distR="114300" simplePos="0" relativeHeight="251660288" behindDoc="0" locked="0" layoutInCell="1" allowOverlap="1">
                <wp:simplePos x="0" y="0"/>
                <wp:positionH relativeFrom="column">
                  <wp:posOffset>167005</wp:posOffset>
                </wp:positionH>
                <wp:positionV relativeFrom="paragraph">
                  <wp:posOffset>57785</wp:posOffset>
                </wp:positionV>
                <wp:extent cx="3311525" cy="1832610"/>
                <wp:effectExtent l="0" t="0" r="3175" b="15240"/>
                <wp:wrapNone/>
                <wp:docPr id="3" name="文本框 18"/>
                <wp:cNvGraphicFramePr/>
                <a:graphic xmlns:a="http://schemas.openxmlformats.org/drawingml/2006/main">
                  <a:graphicData uri="http://schemas.microsoft.com/office/word/2010/wordprocessingShape">
                    <wps:wsp>
                      <wps:cNvSpPr txBox="1"/>
                      <wps:spPr>
                        <a:xfrm>
                          <a:off x="0" y="0"/>
                          <a:ext cx="3311525" cy="1832610"/>
                        </a:xfrm>
                        <a:prstGeom prst="rect">
                          <a:avLst/>
                        </a:prstGeom>
                        <a:solidFill>
                          <a:srgbClr val="FFFFFF"/>
                        </a:solidFill>
                        <a:ln w="6350">
                          <a:noFill/>
                        </a:ln>
                      </wps:spPr>
                      <wps:txbx>
                        <w:txbxContent>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适用于</w:t>
                            </w:r>
                            <w:r>
                              <w:rPr>
                                <w:rFonts w:ascii="微软雅黑" w:hAnsi="微软雅黑" w:eastAsia="微软雅黑" w:cs="微软雅黑"/>
                                <w:sz w:val="18"/>
                                <w:szCs w:val="18"/>
                                <w:shd w:val="clear" w:color="auto" w:fill="FFFFFF"/>
                              </w:rPr>
                              <w:t>2-12</w:t>
                            </w:r>
                            <w:r>
                              <w:rPr>
                                <w:rFonts w:hint="eastAsia" w:ascii="微软雅黑" w:hAnsi="微软雅黑" w:eastAsia="微软雅黑" w:cs="微软雅黑"/>
                                <w:sz w:val="18"/>
                                <w:szCs w:val="18"/>
                                <w:shd w:val="clear" w:color="auto" w:fill="FFFFFF"/>
                              </w:rPr>
                              <w:t>芯的带状光纤熔接</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四档可调温度，</w:t>
                            </w:r>
                            <w:r>
                              <w:rPr>
                                <w:rFonts w:ascii="微软雅黑" w:hAnsi="微软雅黑" w:eastAsia="微软雅黑" w:cs="微软雅黑"/>
                                <w:sz w:val="18"/>
                                <w:szCs w:val="18"/>
                                <w:shd w:val="clear" w:color="auto" w:fill="FFFFFF"/>
                              </w:rPr>
                              <w:t>5</w:t>
                            </w:r>
                            <w:r>
                              <w:rPr>
                                <w:rFonts w:hint="eastAsia" w:ascii="微软雅黑" w:hAnsi="微软雅黑" w:eastAsia="微软雅黑" w:cs="微软雅黑"/>
                                <w:sz w:val="18"/>
                                <w:szCs w:val="18"/>
                                <w:shd w:val="clear" w:color="auto" w:fill="FFFFFF"/>
                              </w:rPr>
                              <w:t>秒快速热剥</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加热与节电双模式，满足不同工作场景</w:t>
                            </w:r>
                            <w:r>
                              <w:rPr>
                                <w:rFonts w:ascii="微软雅黑" w:hAnsi="微软雅黑" w:eastAsia="微软雅黑" w:cs="微软雅黑"/>
                                <w:sz w:val="18"/>
                                <w:szCs w:val="18"/>
                              </w:rPr>
                              <w:br w:type="textWrapping"/>
                            </w: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内置</w:t>
                            </w:r>
                            <w:r>
                              <w:rPr>
                                <w:rFonts w:hint="eastAsia" w:ascii="微软雅黑" w:hAnsi="微软雅黑" w:eastAsia="微软雅黑" w:cs="微软雅黑"/>
                                <w:sz w:val="18"/>
                                <w:szCs w:val="18"/>
                                <w:shd w:val="clear" w:color="auto" w:fill="FFFFFF"/>
                                <w:lang w:eastAsia="zh-CN"/>
                              </w:rPr>
                              <w:t>大容量</w:t>
                            </w:r>
                            <w:r>
                              <w:rPr>
                                <w:rFonts w:hint="eastAsia" w:ascii="微软雅黑" w:hAnsi="微软雅黑" w:eastAsia="微软雅黑" w:cs="微软雅黑"/>
                                <w:sz w:val="18"/>
                                <w:szCs w:val="18"/>
                                <w:shd w:val="clear" w:color="auto" w:fill="FFFFFF"/>
                              </w:rPr>
                              <w:t>充电式锂聚合物电池</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现场可更换刀片，易于维护</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极佳的人体工学设计，体积小巧，方便携带</w:t>
                            </w:r>
                          </w:p>
                          <w:p>
                            <w:pPr>
                              <w:spacing w:line="320" w:lineRule="exact"/>
                              <w:jc w:val="left"/>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坚固耐用，防水防尘防震，满足</w:t>
                            </w:r>
                            <w:r>
                              <w:rPr>
                                <w:rFonts w:ascii="微软雅黑" w:hAnsi="微软雅黑" w:eastAsia="微软雅黑" w:cs="微软雅黑"/>
                                <w:sz w:val="18"/>
                                <w:szCs w:val="18"/>
                                <w:shd w:val="clear" w:color="auto" w:fill="FFFFFF"/>
                              </w:rPr>
                              <w:t>IPX1</w:t>
                            </w:r>
                            <w:r>
                              <w:rPr>
                                <w:rFonts w:hint="eastAsia" w:ascii="微软雅黑" w:hAnsi="微软雅黑" w:eastAsia="微软雅黑" w:cs="微软雅黑"/>
                                <w:sz w:val="18"/>
                                <w:szCs w:val="18"/>
                                <w:shd w:val="clear" w:color="auto" w:fill="FFFFFF"/>
                              </w:rPr>
                              <w:t>防水标准</w:t>
                            </w:r>
                            <w:r>
                              <w:rPr>
                                <w:rFonts w:ascii="微软雅黑" w:hAnsi="微软雅黑" w:eastAsia="微软雅黑" w:cs="微软雅黑"/>
                                <w:sz w:val="18"/>
                                <w:szCs w:val="18"/>
                              </w:rPr>
                              <w:br w:type="textWrapping"/>
                            </w: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符合</w:t>
                            </w:r>
                            <w:r>
                              <w:rPr>
                                <w:rFonts w:ascii="微软雅黑" w:hAnsi="微软雅黑" w:eastAsia="微软雅黑" w:cs="微软雅黑"/>
                                <w:sz w:val="18"/>
                                <w:szCs w:val="18"/>
                                <w:shd w:val="clear" w:color="auto" w:fill="FFFFFF"/>
                              </w:rPr>
                              <w:t>CE</w:t>
                            </w: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RoHS</w:t>
                            </w:r>
                            <w:r>
                              <w:rPr>
                                <w:rFonts w:hint="eastAsia" w:ascii="微软雅黑" w:hAnsi="微软雅黑" w:eastAsia="微软雅黑" w:cs="微软雅黑"/>
                                <w:sz w:val="18"/>
                                <w:szCs w:val="18"/>
                                <w:shd w:val="clear" w:color="auto" w:fill="FFFFFF"/>
                              </w:rPr>
                              <w:t>等国际标准</w:t>
                            </w:r>
                          </w:p>
                        </w:txbxContent>
                      </wps:txbx>
                      <wps:bodyPr upright="1"/>
                    </wps:wsp>
                  </a:graphicData>
                </a:graphic>
              </wp:anchor>
            </w:drawing>
          </mc:Choice>
          <mc:Fallback>
            <w:pict>
              <v:shape id="文本框 18" o:spid="_x0000_s1026" o:spt="202" type="#_x0000_t202" style="position:absolute;left:0pt;margin-left:13.15pt;margin-top:4.55pt;height:144.3pt;width:260.75pt;z-index:251660288;mso-width-relative:page;mso-height-relative:page;" fillcolor="#FFFFFF" filled="t" stroked="f" coordsize="21600,21600" o:gfxdata="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IVyQdQAAAAIAQAADwAAAAAAAAABACAAAAAiAAAAZHJzL2Rv&#10;d25yZXYueG1sUEsBAhQAFAAAAAgAh07iQAbLsQ3MAQAAggMAAA4AAAAAAAAAAQAgAAAAIwEAAGRy&#10;cy9lMm9Eb2MueG1sUEsFBgAAAAAGAAYAWQEAAGEFAAAAAA==&#10;">
                <v:fill on="t" focussize="0,0"/>
                <v:stroke on="f" weight="0.5pt"/>
                <v:imagedata o:title=""/>
                <o:lock v:ext="edit" aspectratio="f"/>
                <v:textbox>
                  <w:txbxContent>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适用于</w:t>
                      </w:r>
                      <w:r>
                        <w:rPr>
                          <w:rFonts w:ascii="微软雅黑" w:hAnsi="微软雅黑" w:eastAsia="微软雅黑" w:cs="微软雅黑"/>
                          <w:sz w:val="18"/>
                          <w:szCs w:val="18"/>
                          <w:shd w:val="clear" w:color="auto" w:fill="FFFFFF"/>
                        </w:rPr>
                        <w:t>2-12</w:t>
                      </w:r>
                      <w:r>
                        <w:rPr>
                          <w:rFonts w:hint="eastAsia" w:ascii="微软雅黑" w:hAnsi="微软雅黑" w:eastAsia="微软雅黑" w:cs="微软雅黑"/>
                          <w:sz w:val="18"/>
                          <w:szCs w:val="18"/>
                          <w:shd w:val="clear" w:color="auto" w:fill="FFFFFF"/>
                        </w:rPr>
                        <w:t>芯的带状光纤熔接</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四档可调温度，</w:t>
                      </w:r>
                      <w:r>
                        <w:rPr>
                          <w:rFonts w:ascii="微软雅黑" w:hAnsi="微软雅黑" w:eastAsia="微软雅黑" w:cs="微软雅黑"/>
                          <w:sz w:val="18"/>
                          <w:szCs w:val="18"/>
                          <w:shd w:val="clear" w:color="auto" w:fill="FFFFFF"/>
                        </w:rPr>
                        <w:t>5</w:t>
                      </w:r>
                      <w:r>
                        <w:rPr>
                          <w:rFonts w:hint="eastAsia" w:ascii="微软雅黑" w:hAnsi="微软雅黑" w:eastAsia="微软雅黑" w:cs="微软雅黑"/>
                          <w:sz w:val="18"/>
                          <w:szCs w:val="18"/>
                          <w:shd w:val="clear" w:color="auto" w:fill="FFFFFF"/>
                        </w:rPr>
                        <w:t>秒快速热剥</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加热与节电双模式，满足不同工作场景</w:t>
                      </w:r>
                      <w:r>
                        <w:rPr>
                          <w:rFonts w:ascii="微软雅黑" w:hAnsi="微软雅黑" w:eastAsia="微软雅黑" w:cs="微软雅黑"/>
                          <w:sz w:val="18"/>
                          <w:szCs w:val="18"/>
                        </w:rPr>
                        <w:br w:type="textWrapping"/>
                      </w: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内置</w:t>
                      </w:r>
                      <w:r>
                        <w:rPr>
                          <w:rFonts w:hint="eastAsia" w:ascii="微软雅黑" w:hAnsi="微软雅黑" w:eastAsia="微软雅黑" w:cs="微软雅黑"/>
                          <w:sz w:val="18"/>
                          <w:szCs w:val="18"/>
                          <w:shd w:val="clear" w:color="auto" w:fill="FFFFFF"/>
                          <w:lang w:eastAsia="zh-CN"/>
                        </w:rPr>
                        <w:t>大容量</w:t>
                      </w:r>
                      <w:r>
                        <w:rPr>
                          <w:rFonts w:hint="eastAsia" w:ascii="微软雅黑" w:hAnsi="微软雅黑" w:eastAsia="微软雅黑" w:cs="微软雅黑"/>
                          <w:sz w:val="18"/>
                          <w:szCs w:val="18"/>
                          <w:shd w:val="clear" w:color="auto" w:fill="FFFFFF"/>
                        </w:rPr>
                        <w:t>充电式锂聚合物电池</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现场可更换刀片，易于维护</w:t>
                      </w:r>
                    </w:p>
                    <w:p>
                      <w:pPr>
                        <w:spacing w:line="320" w:lineRule="exact"/>
                        <w:jc w:val="left"/>
                        <w:rPr>
                          <w:rFonts w:ascii="微软雅黑" w:hAnsi="微软雅黑" w:eastAsia="微软雅黑" w:cs="微软雅黑"/>
                          <w:sz w:val="18"/>
                          <w:szCs w:val="18"/>
                          <w:shd w:val="clear" w:color="auto" w:fill="FFFFFF"/>
                        </w:rPr>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极佳的人体工学设计，体积小巧，方便携带</w:t>
                      </w:r>
                    </w:p>
                    <w:p>
                      <w:pPr>
                        <w:spacing w:line="320" w:lineRule="exact"/>
                        <w:jc w:val="left"/>
                      </w:pP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坚固耐用，防水防尘防震，满足</w:t>
                      </w:r>
                      <w:r>
                        <w:rPr>
                          <w:rFonts w:ascii="微软雅黑" w:hAnsi="微软雅黑" w:eastAsia="微软雅黑" w:cs="微软雅黑"/>
                          <w:sz w:val="18"/>
                          <w:szCs w:val="18"/>
                          <w:shd w:val="clear" w:color="auto" w:fill="FFFFFF"/>
                        </w:rPr>
                        <w:t>IPX1</w:t>
                      </w:r>
                      <w:r>
                        <w:rPr>
                          <w:rFonts w:hint="eastAsia" w:ascii="微软雅黑" w:hAnsi="微软雅黑" w:eastAsia="微软雅黑" w:cs="微软雅黑"/>
                          <w:sz w:val="18"/>
                          <w:szCs w:val="18"/>
                          <w:shd w:val="clear" w:color="auto" w:fill="FFFFFF"/>
                        </w:rPr>
                        <w:t>防水标准</w:t>
                      </w:r>
                      <w:r>
                        <w:rPr>
                          <w:rFonts w:ascii="微软雅黑" w:hAnsi="微软雅黑" w:eastAsia="微软雅黑" w:cs="微软雅黑"/>
                          <w:sz w:val="18"/>
                          <w:szCs w:val="18"/>
                        </w:rPr>
                        <w:br w:type="textWrapping"/>
                      </w: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 xml:space="preserve"> </w:t>
                      </w:r>
                      <w:r>
                        <w:rPr>
                          <w:rFonts w:hint="eastAsia" w:ascii="微软雅黑" w:hAnsi="微软雅黑" w:eastAsia="微软雅黑" w:cs="微软雅黑"/>
                          <w:sz w:val="18"/>
                          <w:szCs w:val="18"/>
                          <w:shd w:val="clear" w:color="auto" w:fill="FFFFFF"/>
                        </w:rPr>
                        <w:t>符合</w:t>
                      </w:r>
                      <w:r>
                        <w:rPr>
                          <w:rFonts w:ascii="微软雅黑" w:hAnsi="微软雅黑" w:eastAsia="微软雅黑" w:cs="微软雅黑"/>
                          <w:sz w:val="18"/>
                          <w:szCs w:val="18"/>
                          <w:shd w:val="clear" w:color="auto" w:fill="FFFFFF"/>
                        </w:rPr>
                        <w:t>CE</w:t>
                      </w:r>
                      <w:r>
                        <w:rPr>
                          <w:rFonts w:hint="eastAsia" w:ascii="微软雅黑" w:hAnsi="微软雅黑" w:eastAsia="微软雅黑" w:cs="微软雅黑"/>
                          <w:sz w:val="18"/>
                          <w:szCs w:val="18"/>
                          <w:shd w:val="clear" w:color="auto" w:fill="FFFFFF"/>
                        </w:rPr>
                        <w:t>，</w:t>
                      </w:r>
                      <w:r>
                        <w:rPr>
                          <w:rFonts w:ascii="微软雅黑" w:hAnsi="微软雅黑" w:eastAsia="微软雅黑" w:cs="微软雅黑"/>
                          <w:sz w:val="18"/>
                          <w:szCs w:val="18"/>
                          <w:shd w:val="clear" w:color="auto" w:fill="FFFFFF"/>
                        </w:rPr>
                        <w:t>RoHS</w:t>
                      </w:r>
                      <w:r>
                        <w:rPr>
                          <w:rFonts w:hint="eastAsia" w:ascii="微软雅黑" w:hAnsi="微软雅黑" w:eastAsia="微软雅黑" w:cs="微软雅黑"/>
                          <w:sz w:val="18"/>
                          <w:szCs w:val="18"/>
                          <w:shd w:val="clear" w:color="auto" w:fill="FFFFFF"/>
                        </w:rPr>
                        <w:t>等国际标准</w:t>
                      </w:r>
                    </w:p>
                  </w:txbxContent>
                </v:textbox>
              </v:shape>
            </w:pict>
          </mc:Fallback>
        </mc:AlternateContent>
      </w:r>
      <w:r>
        <w:drawing>
          <wp:anchor distT="0" distB="0" distL="114300" distR="114300" simplePos="0" relativeHeight="251663360" behindDoc="0" locked="0" layoutInCell="1" allowOverlap="1">
            <wp:simplePos x="0" y="0"/>
            <wp:positionH relativeFrom="margin">
              <wp:posOffset>-135255</wp:posOffset>
            </wp:positionH>
            <wp:positionV relativeFrom="margin">
              <wp:posOffset>2099945</wp:posOffset>
            </wp:positionV>
            <wp:extent cx="2265045" cy="1699895"/>
            <wp:effectExtent l="0" t="0" r="1905" b="1460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
                    <a:stretch>
                      <a:fillRect/>
                    </a:stretch>
                  </pic:blipFill>
                  <pic:spPr>
                    <a:xfrm>
                      <a:off x="0" y="0"/>
                      <a:ext cx="2265045" cy="1699895"/>
                    </a:xfrm>
                    <a:prstGeom prst="rect">
                      <a:avLst/>
                    </a:prstGeom>
                  </pic:spPr>
                </pic:pic>
              </a:graphicData>
            </a:graphic>
          </wp:anchor>
        </w:drawing>
      </w:r>
    </w:p>
    <w:p>
      <w:pPr>
        <w:spacing w:line="300" w:lineRule="exact"/>
        <w:jc w:val="left"/>
        <w:rPr>
          <w:sz w:val="18"/>
        </w:rPr>
      </w:pPr>
    </w:p>
    <w:p>
      <w:pPr>
        <w:spacing w:line="300" w:lineRule="exact"/>
        <w:jc w:val="left"/>
        <w:rPr>
          <w:sz w:val="18"/>
        </w:rPr>
      </w:pPr>
    </w:p>
    <w:p>
      <w:pPr>
        <w:spacing w:line="300" w:lineRule="exact"/>
        <w:jc w:val="left"/>
        <w:rPr>
          <w:sz w:val="18"/>
        </w:rPr>
      </w:pPr>
    </w:p>
    <w:p>
      <w:pPr>
        <w:spacing w:line="300" w:lineRule="exact"/>
        <w:jc w:val="left"/>
        <w:rPr>
          <w:sz w:val="18"/>
        </w:rPr>
      </w:pPr>
    </w:p>
    <w:p>
      <w:pPr>
        <w:spacing w:line="300" w:lineRule="exact"/>
        <w:jc w:val="left"/>
        <w:rPr>
          <w:sz w:val="18"/>
        </w:rPr>
      </w:pPr>
    </w:p>
    <w:p>
      <w:pPr>
        <w:spacing w:line="300" w:lineRule="exact"/>
        <w:jc w:val="left"/>
        <w:rPr>
          <w:sz w:val="18"/>
        </w:rPr>
      </w:pPr>
    </w:p>
    <w:p>
      <w:pPr>
        <w:spacing w:line="300" w:lineRule="exact"/>
        <w:jc w:val="left"/>
        <w:rPr>
          <w:sz w:val="18"/>
        </w:rPr>
      </w:pPr>
    </w:p>
    <w:p>
      <w:pPr>
        <w:spacing w:line="300" w:lineRule="exact"/>
        <w:jc w:val="left"/>
        <w:rPr>
          <w:sz w:val="18"/>
        </w:rPr>
      </w:pPr>
    </w:p>
    <w:p>
      <w:pPr>
        <w:spacing w:line="300" w:lineRule="exact"/>
        <w:jc w:val="left"/>
        <w:rPr>
          <w:sz w:val="18"/>
        </w:rPr>
      </w:pPr>
    </w:p>
    <w:p>
      <w:pPr>
        <w:spacing w:line="300" w:lineRule="exact"/>
        <w:jc w:val="left"/>
        <w:rPr>
          <w:sz w:val="18"/>
        </w:rPr>
      </w:pPr>
      <w:r>
        <mc:AlternateContent>
          <mc:Choice Requires="wpg">
            <w:drawing>
              <wp:anchor distT="0" distB="0" distL="114300" distR="114300" simplePos="0" relativeHeight="251661312" behindDoc="0" locked="0" layoutInCell="1" allowOverlap="1">
                <wp:simplePos x="0" y="0"/>
                <wp:positionH relativeFrom="column">
                  <wp:posOffset>-274955</wp:posOffset>
                </wp:positionH>
                <wp:positionV relativeFrom="paragraph">
                  <wp:posOffset>67310</wp:posOffset>
                </wp:positionV>
                <wp:extent cx="5708015" cy="452120"/>
                <wp:effectExtent l="0" t="0" r="6985" b="24130"/>
                <wp:wrapNone/>
                <wp:docPr id="6" name="组合 20"/>
                <wp:cNvGraphicFramePr/>
                <a:graphic xmlns:a="http://schemas.openxmlformats.org/drawingml/2006/main">
                  <a:graphicData uri="http://schemas.microsoft.com/office/word/2010/wordprocessingGroup">
                    <wpg:wgp>
                      <wpg:cNvGrpSpPr/>
                      <wpg:grpSpPr>
                        <a:xfrm>
                          <a:off x="0" y="0"/>
                          <a:ext cx="5708027" cy="452120"/>
                          <a:chOff x="5030" y="6345"/>
                          <a:chExt cx="8816" cy="698"/>
                        </a:xfrm>
                      </wpg:grpSpPr>
                      <wps:wsp>
                        <wps:cNvPr id="4" name="文本框 21"/>
                        <wps:cNvSpPr txBox="1"/>
                        <wps:spPr>
                          <a:xfrm>
                            <a:off x="5030" y="6345"/>
                            <a:ext cx="2168" cy="630"/>
                          </a:xfrm>
                          <a:prstGeom prst="rect">
                            <a:avLst/>
                          </a:prstGeom>
                          <a:solidFill>
                            <a:srgbClr val="FFFFFF"/>
                          </a:solidFill>
                          <a:ln w="6350">
                            <a:noFill/>
                          </a:ln>
                        </wps:spPr>
                        <wps:txb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更多信息</w:t>
                              </w:r>
                            </w:p>
                          </w:txbxContent>
                        </wps:txbx>
                        <wps:bodyPr upright="1"/>
                      </wps:wsp>
                      <wps:wsp>
                        <wps:cNvPr id="5" name="直线 22"/>
                        <wps:cNvCnPr/>
                        <wps:spPr>
                          <a:xfrm flipV="1">
                            <a:off x="5101" y="6983"/>
                            <a:ext cx="8745" cy="60"/>
                          </a:xfrm>
                          <a:prstGeom prst="line">
                            <a:avLst/>
                          </a:prstGeom>
                          <a:ln w="15875" cap="flat" cmpd="sng">
                            <a:solidFill>
                              <a:srgbClr val="1D4B1C"/>
                            </a:solidFill>
                            <a:prstDash val="solid"/>
                            <a:headEnd type="none" w="med" len="med"/>
                            <a:tailEnd type="none" w="med" len="med"/>
                          </a:ln>
                        </wps:spPr>
                        <wps:bodyPr/>
                      </wps:wsp>
                    </wpg:wgp>
                  </a:graphicData>
                </a:graphic>
              </wp:anchor>
            </w:drawing>
          </mc:Choice>
          <mc:Fallback>
            <w:pict>
              <v:group id="组合 20" o:spid="_x0000_s1026" o:spt="203" style="position:absolute;left:0pt;margin-left:-21.65pt;margin-top:5.3pt;height:35.6pt;width:449.45pt;z-index:251661312;mso-width-relative:page;mso-height-relative:page;" coordorigin="5030,6345" coordsize="8816,698" o:gfxdata="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amf6O9gAAAAJAQAADwAAAAAAAAABACAAAAAiAAAAZHJzL2Rvd25yZXYueG1sUEsB&#10;AhQAFAAAAAgAh07iQCg1vGHZAgAAsgYAAA4AAAAAAAAAAQAgAAAAJwEAAGRycy9lMm9Eb2MueG1s&#10;UEsFBgAAAAAGAAYAWQEAAHIGAAAAAA==&#10;">
                <o:lock v:ext="edit" aspectratio="f"/>
                <v:shape id="文本框 21" o:spid="_x0000_s1026" o:spt="202" type="#_x0000_t202" style="position:absolute;left:5030;top:6345;height:630;width:2168;" fillcolor="#FFFFFF" filled="t" stroked="f" coordsize="21600,21600" o:gfxdata="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UNSZ7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更多信息</w:t>
                        </w:r>
                      </w:p>
                    </w:txbxContent>
                  </v:textbox>
                </v:shape>
                <v:line id="直线 22" o:spid="_x0000_s1026" o:spt="20" style="position:absolute;left:5101;top:6983;flip:y;height:60;width:8745;" filled="f" stroked="t" coordsize="21600,21600" o:gfxdata="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V/UrsAAADa&#10;AAAADwAAAAAAAAABACAAAAAiAAAAZHJzL2Rvd25yZXYueG1sUEsBAhQAFAAAAAgAh07iQDMvBZ47&#10;AAAAOQAAABAAAAAAAAAAAQAgAAAACgEAAGRycy9zaGFwZXhtbC54bWxQSwUGAAAAAAYABgBbAQAA&#10;tAMAAAAA&#10;">
                  <v:fill on="f" focussize="0,0"/>
                  <v:stroke weight="1.25pt" color="#1D4B1C" joinstyle="round"/>
                  <v:imagedata o:title=""/>
                  <o:lock v:ext="edit" aspectratio="f"/>
                </v:line>
              </v:group>
            </w:pict>
          </mc:Fallback>
        </mc:AlternateContent>
      </w:r>
    </w:p>
    <w:p>
      <w:pPr>
        <w:spacing w:line="300" w:lineRule="exact"/>
        <w:jc w:val="left"/>
        <w:rPr>
          <w:sz w:val="18"/>
        </w:rPr>
      </w:pPr>
    </w:p>
    <w:p>
      <w:pPr>
        <w:widowControl/>
        <w:jc w:val="left"/>
        <w:rPr>
          <w:rFonts w:ascii="微软雅黑" w:hAnsi="微软雅黑" w:eastAsia="微软雅黑" w:cs="微软雅黑"/>
          <w:sz w:val="22"/>
        </w:rPr>
      </w:pPr>
      <w:r>
        <w:rPr>
          <w:rFonts w:hint="eastAsia" w:ascii="微软雅黑" w:hAnsi="微软雅黑" w:eastAsia="微软雅黑" w:cs="微软雅黑"/>
          <w:sz w:val="22"/>
          <w:lang w:eastAsia="zh-CN"/>
        </w:rPr>
        <w:drawing>
          <wp:anchor distT="0" distB="0" distL="114300" distR="114300" simplePos="0" relativeHeight="251667456" behindDoc="1" locked="0" layoutInCell="1" allowOverlap="1">
            <wp:simplePos x="0" y="0"/>
            <wp:positionH relativeFrom="column">
              <wp:posOffset>2705735</wp:posOffset>
            </wp:positionH>
            <wp:positionV relativeFrom="paragraph">
              <wp:posOffset>220345</wp:posOffset>
            </wp:positionV>
            <wp:extent cx="2414270" cy="1317625"/>
            <wp:effectExtent l="0" t="0" r="5080" b="15875"/>
            <wp:wrapThrough wrapText="bothSides">
              <wp:wrapPolygon>
                <wp:start x="0" y="0"/>
                <wp:lineTo x="0" y="21236"/>
                <wp:lineTo x="21475" y="21236"/>
                <wp:lineTo x="21475" y="0"/>
                <wp:lineTo x="0" y="0"/>
              </wp:wrapPolygon>
            </wp:wrapThrough>
            <wp:docPr id="2" name="图片 2"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1"/>
                    <pic:cNvPicPr>
                      <a:picLocks noChangeAspect="1"/>
                    </pic:cNvPicPr>
                  </pic:nvPicPr>
                  <pic:blipFill>
                    <a:blip r:embed="rId8"/>
                    <a:srcRect t="26117" r="6369" b="22779"/>
                    <a:stretch>
                      <a:fillRect/>
                    </a:stretch>
                  </pic:blipFill>
                  <pic:spPr>
                    <a:xfrm>
                      <a:off x="0" y="0"/>
                      <a:ext cx="2414270" cy="1317625"/>
                    </a:xfrm>
                    <a:prstGeom prst="rect">
                      <a:avLst/>
                    </a:prstGeom>
                  </pic:spPr>
                </pic:pic>
              </a:graphicData>
            </a:graphic>
          </wp:anchor>
        </w:drawing>
      </w:r>
      <w:r>
        <w:rPr>
          <w:rFonts w:hint="eastAsia" w:ascii="微软雅黑" w:hAnsi="微软雅黑" w:eastAsia="微软雅黑" w:cs="微软雅黑"/>
          <w:sz w:val="22"/>
          <w:lang w:eastAsia="zh-CN"/>
        </w:rPr>
        <w:drawing>
          <wp:anchor distT="0" distB="0" distL="114300" distR="114300" simplePos="0" relativeHeight="251670528" behindDoc="1" locked="0" layoutInCell="1" allowOverlap="1">
            <wp:simplePos x="0" y="0"/>
            <wp:positionH relativeFrom="column">
              <wp:posOffset>-66040</wp:posOffset>
            </wp:positionH>
            <wp:positionV relativeFrom="paragraph">
              <wp:posOffset>226060</wp:posOffset>
            </wp:positionV>
            <wp:extent cx="2169160" cy="1512570"/>
            <wp:effectExtent l="0" t="0" r="2540" b="11430"/>
            <wp:wrapThrough wrapText="bothSides">
              <wp:wrapPolygon>
                <wp:start x="0" y="0"/>
                <wp:lineTo x="0" y="21219"/>
                <wp:lineTo x="21436" y="21219"/>
                <wp:lineTo x="21436" y="0"/>
                <wp:lineTo x="0" y="0"/>
              </wp:wrapPolygon>
            </wp:wrapThrough>
            <wp:docPr id="9" name="图片 9" descr="E:\F\相和宣传资料\网上推广宣传图\图片\照片交付\照片交付\X-18\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F\相和宣传资料\网上推广宣传图\图片\照片交付\照片交付\X-18\04.jpg04"/>
                    <pic:cNvPicPr>
                      <a:picLocks noChangeAspect="1"/>
                    </pic:cNvPicPr>
                  </pic:nvPicPr>
                  <pic:blipFill>
                    <a:blip r:embed="rId9"/>
                    <a:srcRect l="19461" t="9621" r="16895" b="11472"/>
                    <a:stretch>
                      <a:fillRect/>
                    </a:stretch>
                  </pic:blipFill>
                  <pic:spPr>
                    <a:xfrm>
                      <a:off x="0" y="0"/>
                      <a:ext cx="2169160" cy="1512570"/>
                    </a:xfrm>
                    <a:prstGeom prst="rect">
                      <a:avLst/>
                    </a:prstGeom>
                  </pic:spPr>
                </pic:pic>
              </a:graphicData>
            </a:graphic>
          </wp:anchor>
        </w:drawing>
      </w:r>
    </w:p>
    <w:p>
      <w:pPr>
        <w:widowControl/>
        <w:jc w:val="left"/>
        <w:rPr>
          <w:rFonts w:hint="eastAsia" w:ascii="微软雅黑" w:hAnsi="微软雅黑" w:eastAsia="微软雅黑" w:cs="微软雅黑"/>
          <w:sz w:val="22"/>
          <w:lang w:eastAsia="zh-CN"/>
        </w:rPr>
      </w:pPr>
    </w:p>
    <w:p>
      <w:pPr>
        <w:widowControl/>
        <w:jc w:val="left"/>
        <w:rPr>
          <w:rFonts w:ascii="微软雅黑" w:hAnsi="微软雅黑" w:eastAsia="微软雅黑" w:cs="微软雅黑"/>
          <w:sz w:val="22"/>
        </w:rPr>
      </w:pPr>
    </w:p>
    <w:p>
      <w:pPr>
        <w:widowControl/>
        <w:jc w:val="left"/>
        <w:rPr>
          <w:rFonts w:ascii="微软雅黑" w:hAnsi="微软雅黑" w:eastAsia="微软雅黑" w:cs="微软雅黑"/>
          <w:sz w:val="22"/>
        </w:rPr>
      </w:pPr>
    </w:p>
    <w:p>
      <w:pPr>
        <w:widowControl/>
        <w:jc w:val="left"/>
        <w:rPr>
          <w:rFonts w:ascii="微软雅黑" w:hAnsi="微软雅黑" w:eastAsia="微软雅黑" w:cs="微软雅黑"/>
          <w:sz w:val="22"/>
        </w:rPr>
      </w:pPr>
      <w:r>
        <w:rPr>
          <w:rFonts w:hint="eastAsia" w:ascii="微软雅黑" w:hAnsi="微软雅黑" w:eastAsia="微软雅黑" w:cs="微软雅黑"/>
          <w:sz w:val="22"/>
          <w:lang w:eastAsia="zh-CN"/>
        </w:rPr>
        <w:drawing>
          <wp:anchor distT="0" distB="0" distL="114300" distR="114300" simplePos="0" relativeHeight="251668480" behindDoc="1" locked="0" layoutInCell="1" allowOverlap="1">
            <wp:simplePos x="0" y="0"/>
            <wp:positionH relativeFrom="column">
              <wp:posOffset>-2129790</wp:posOffset>
            </wp:positionH>
            <wp:positionV relativeFrom="paragraph">
              <wp:posOffset>391795</wp:posOffset>
            </wp:positionV>
            <wp:extent cx="2243455" cy="1262380"/>
            <wp:effectExtent l="0" t="0" r="0" b="0"/>
            <wp:wrapThrough wrapText="bothSides">
              <wp:wrapPolygon>
                <wp:start x="0" y="0"/>
                <wp:lineTo x="0" y="21187"/>
                <wp:lineTo x="21459" y="21187"/>
                <wp:lineTo x="21459" y="0"/>
                <wp:lineTo x="0" y="0"/>
              </wp:wrapPolygon>
            </wp:wrapThrough>
            <wp:docPr id="7" name="图片 7" descr="E:\F\相和宣传资料\网上推广宣传图\图片\照片交付\照片交付\X-18\07.jp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F\相和宣传资料\网上推广宣传图\图片\照片交付\照片交付\X-18\07.jpg07"/>
                    <pic:cNvPicPr>
                      <a:picLocks noChangeAspect="1"/>
                    </pic:cNvPicPr>
                  </pic:nvPicPr>
                  <pic:blipFill>
                    <a:blip r:embed="rId10"/>
                    <a:srcRect l="17633" t="19278" r="18445" b="16804"/>
                    <a:stretch>
                      <a:fillRect/>
                    </a:stretch>
                  </pic:blipFill>
                  <pic:spPr>
                    <a:xfrm>
                      <a:off x="0" y="0"/>
                      <a:ext cx="2243455" cy="1262380"/>
                    </a:xfrm>
                    <a:prstGeom prst="rect">
                      <a:avLst/>
                    </a:prstGeom>
                  </pic:spPr>
                </pic:pic>
              </a:graphicData>
            </a:graphic>
          </wp:anchor>
        </w:drawing>
      </w:r>
    </w:p>
    <w:p>
      <w:pPr>
        <w:widowControl/>
        <w:jc w:val="left"/>
        <w:rPr>
          <w:rFonts w:ascii="微软雅黑" w:hAnsi="微软雅黑" w:eastAsia="微软雅黑" w:cs="微软雅黑"/>
          <w:sz w:val="22"/>
        </w:rPr>
      </w:pPr>
      <w:r>
        <w:rPr>
          <w:rFonts w:hint="eastAsia" w:ascii="微软雅黑" w:hAnsi="微软雅黑" w:eastAsia="微软雅黑" w:cs="微软雅黑"/>
          <w:sz w:val="22"/>
          <w:lang w:eastAsia="zh-CN"/>
        </w:rPr>
        <w:drawing>
          <wp:anchor distT="0" distB="0" distL="114300" distR="114300" simplePos="0" relativeHeight="251669504" behindDoc="1" locked="0" layoutInCell="1" allowOverlap="1">
            <wp:simplePos x="0" y="0"/>
            <wp:positionH relativeFrom="column">
              <wp:posOffset>627380</wp:posOffset>
            </wp:positionH>
            <wp:positionV relativeFrom="paragraph">
              <wp:posOffset>102870</wp:posOffset>
            </wp:positionV>
            <wp:extent cx="2413000" cy="1026160"/>
            <wp:effectExtent l="0" t="0" r="6350" b="2540"/>
            <wp:wrapThrough wrapText="bothSides">
              <wp:wrapPolygon>
                <wp:start x="0" y="0"/>
                <wp:lineTo x="0" y="21252"/>
                <wp:lineTo x="21486" y="21252"/>
                <wp:lineTo x="21486" y="0"/>
                <wp:lineTo x="0" y="0"/>
              </wp:wrapPolygon>
            </wp:wrapThrough>
            <wp:docPr id="8" name="图片 8" descr="E:\F\相和宣传资料\网上推广宣传图\图片\照片交付\照片交付\X-18\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相和宣传资料\网上推广宣传图\图片\照片交付\照片交付\X-18\01.jpg01"/>
                    <pic:cNvPicPr>
                      <a:picLocks noChangeAspect="1"/>
                    </pic:cNvPicPr>
                  </pic:nvPicPr>
                  <pic:blipFill>
                    <a:blip r:embed="rId11"/>
                    <a:srcRect l="20809" t="29950" r="17614" b="23518"/>
                    <a:stretch>
                      <a:fillRect/>
                    </a:stretch>
                  </pic:blipFill>
                  <pic:spPr>
                    <a:xfrm>
                      <a:off x="0" y="0"/>
                      <a:ext cx="2413000" cy="1026160"/>
                    </a:xfrm>
                    <a:prstGeom prst="rect">
                      <a:avLst/>
                    </a:prstGeom>
                  </pic:spPr>
                </pic:pic>
              </a:graphicData>
            </a:graphic>
          </wp:anchor>
        </w:drawing>
      </w:r>
    </w:p>
    <w:p>
      <w:pPr>
        <w:widowControl/>
        <w:jc w:val="left"/>
        <w:rPr>
          <w:rFonts w:ascii="微软雅黑" w:hAnsi="微软雅黑" w:eastAsia="微软雅黑" w:cs="微软雅黑"/>
          <w:sz w:val="22"/>
        </w:rPr>
      </w:pPr>
    </w:p>
    <w:p>
      <w:pPr>
        <w:widowControl/>
        <w:jc w:val="left"/>
        <w:rPr>
          <w:rFonts w:ascii="微软雅黑" w:hAnsi="微软雅黑" w:eastAsia="微软雅黑" w:cs="微软雅黑"/>
          <w:sz w:val="22"/>
        </w:rPr>
      </w:pPr>
    </w:p>
    <w:p>
      <w:pPr>
        <w:widowControl/>
        <w:jc w:val="left"/>
        <w:rPr>
          <w:rFonts w:ascii="微软雅黑" w:hAnsi="微软雅黑" w:eastAsia="微软雅黑" w:cs="微软雅黑"/>
          <w:sz w:val="22"/>
        </w:rPr>
      </w:pPr>
    </w:p>
    <w:p>
      <w:pPr>
        <w:widowControl/>
        <w:jc w:val="left"/>
        <w:rPr>
          <w:rFonts w:ascii="微软雅黑" w:hAnsi="微软雅黑" w:eastAsia="微软雅黑" w:cs="微软雅黑"/>
          <w:sz w:val="22"/>
        </w:rPr>
      </w:pPr>
      <w:r>
        <mc:AlternateContent>
          <mc:Choice Requires="wpg">
            <w:drawing>
              <wp:anchor distT="0" distB="0" distL="114300" distR="114300" simplePos="0" relativeHeight="251664384" behindDoc="0" locked="0" layoutInCell="1" allowOverlap="1">
                <wp:simplePos x="0" y="0"/>
                <wp:positionH relativeFrom="column">
                  <wp:posOffset>-187960</wp:posOffset>
                </wp:positionH>
                <wp:positionV relativeFrom="paragraph">
                  <wp:posOffset>169545</wp:posOffset>
                </wp:positionV>
                <wp:extent cx="5598160" cy="443230"/>
                <wp:effectExtent l="0" t="0" r="2540" b="13970"/>
                <wp:wrapNone/>
                <wp:docPr id="28" name="组合 31"/>
                <wp:cNvGraphicFramePr/>
                <a:graphic xmlns:a="http://schemas.openxmlformats.org/drawingml/2006/main">
                  <a:graphicData uri="http://schemas.microsoft.com/office/word/2010/wordprocessingGroup">
                    <wpg:wgp>
                      <wpg:cNvGrpSpPr/>
                      <wpg:grpSpPr>
                        <a:xfrm>
                          <a:off x="0" y="0"/>
                          <a:ext cx="5598160" cy="443230"/>
                          <a:chOff x="5030" y="6345"/>
                          <a:chExt cx="8816" cy="698"/>
                        </a:xfrm>
                      </wpg:grpSpPr>
                      <wps:wsp>
                        <wps:cNvPr id="26" name="文本框 32"/>
                        <wps:cNvSpPr txBox="1"/>
                        <wps:spPr>
                          <a:xfrm>
                            <a:off x="5030" y="6345"/>
                            <a:ext cx="2398" cy="630"/>
                          </a:xfrm>
                          <a:prstGeom prst="rect">
                            <a:avLst/>
                          </a:prstGeom>
                          <a:solidFill>
                            <a:srgbClr val="FFFFFF"/>
                          </a:solidFill>
                          <a:ln w="6350">
                            <a:noFill/>
                          </a:ln>
                        </wps:spPr>
                        <wps:txb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产品参数</w:t>
                              </w:r>
                            </w:p>
                          </w:txbxContent>
                        </wps:txbx>
                        <wps:bodyPr upright="1"/>
                      </wps:wsp>
                      <wps:wsp>
                        <wps:cNvPr id="27" name="直线 33"/>
                        <wps:cNvCnPr/>
                        <wps:spPr>
                          <a:xfrm flipV="1">
                            <a:off x="5101" y="6983"/>
                            <a:ext cx="8745" cy="60"/>
                          </a:xfrm>
                          <a:prstGeom prst="line">
                            <a:avLst/>
                          </a:prstGeom>
                          <a:ln w="15875" cap="flat" cmpd="sng">
                            <a:solidFill>
                              <a:srgbClr val="1D4B1C"/>
                            </a:solidFill>
                            <a:prstDash val="solid"/>
                            <a:headEnd type="none" w="med" len="med"/>
                            <a:tailEnd type="none" w="med" len="med"/>
                          </a:ln>
                        </wps:spPr>
                        <wps:bodyPr/>
                      </wps:wsp>
                    </wpg:wgp>
                  </a:graphicData>
                </a:graphic>
              </wp:anchor>
            </w:drawing>
          </mc:Choice>
          <mc:Fallback>
            <w:pict>
              <v:group id="组合 31" o:spid="_x0000_s1026" o:spt="203" style="position:absolute;left:0pt;margin-left:-14.8pt;margin-top:13.35pt;height:34.9pt;width:440.8pt;z-index:251664384;mso-width-relative:page;mso-height-relative:page;" coordorigin="5030,6345" coordsize="8816,698" o:gfxdata="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EFXsn/aAAAACQEAAA8AAAAAAAAAAQAgAAAAIgAAAGRycy9kb3ducmV2Lnht&#10;bFBLAQIUABQAAAAIAIdO4kD5nenn2wIAALUGAAAOAAAAAAAAAAEAIAAAACkBAABkcnMvZTJvRG9j&#10;LnhtbFBLBQYAAAAABgAGAFkBAAB2BgAAAAA=&#10;">
                <o:lock v:ext="edit" aspectratio="f"/>
                <v:shape id="文本框 32" o:spid="_x0000_s1026" o:spt="202" type="#_x0000_t202" style="position:absolute;left:5030;top:6345;height:630;width:2398;" fillcolor="#FFFFFF" filled="t" stroked="f" coordsize="21600,21600" o:gfxdata="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V5X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产品参数</w:t>
                        </w:r>
                      </w:p>
                    </w:txbxContent>
                  </v:textbox>
                </v:shape>
                <v:line id="直线 33" o:spid="_x0000_s1026" o:spt="20" style="position:absolute;left:5101;top:6983;flip:y;height:60;width:8745;" filled="f" stroked="t" coordsize="21600,21600" o:gfxdata="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c5DK8AAAA&#10;2wAAAA8AAAAAAAAAAQAgAAAAIgAAAGRycy9kb3ducmV2LnhtbFBLAQIUABQAAAAIAIdO4kAzLwWe&#10;OwAAADkAAAAQAAAAAAAAAAEAIAAAAAsBAABkcnMvc2hhcGV4bWwueG1sUEsFBgAAAAAGAAYAWwEA&#10;ALUDAAAAAA==&#10;">
                  <v:fill on="f" focussize="0,0"/>
                  <v:stroke weight="1.25pt" color="#1D4B1C" joinstyle="round"/>
                  <v:imagedata o:title=""/>
                  <o:lock v:ext="edit" aspectratio="f"/>
                </v:line>
              </v:group>
            </w:pict>
          </mc:Fallback>
        </mc:AlternateContent>
      </w:r>
    </w:p>
    <w:tbl>
      <w:tblPr>
        <w:tblStyle w:val="7"/>
        <w:tblpPr w:leftFromText="180" w:rightFromText="180" w:vertAnchor="text" w:horzAnchor="page" w:tblpX="916" w:tblpY="404"/>
        <w:tblOverlap w:val="never"/>
        <w:tblW w:w="858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88"/>
        <w:gridCol w:w="61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jc w:val="lef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纤维材料</w:t>
            </w:r>
          </w:p>
        </w:tc>
        <w:tc>
          <w:tcPr>
            <w:tcW w:w="6193" w:type="dxa"/>
            <w:tcBorders>
              <w:tl2br w:val="nil"/>
              <w:tr2bl w:val="nil"/>
            </w:tcBorders>
            <w:vAlign w:val="center"/>
          </w:tcPr>
          <w:p>
            <w:pPr>
              <w:spacing w:line="360" w:lineRule="exact"/>
              <w:jc w:val="left"/>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石英玻璃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涂层材料</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ascii="微软雅黑" w:hAnsi="微软雅黑" w:eastAsia="微软雅黑" w:cs="微软雅黑"/>
                <w:sz w:val="18"/>
                <w:szCs w:val="18"/>
              </w:rPr>
              <w:t>UV</w:t>
            </w:r>
            <w:r>
              <w:rPr>
                <w:rFonts w:hint="eastAsia" w:ascii="微软雅黑" w:hAnsi="微软雅黑" w:eastAsia="微软雅黑" w:cs="微软雅黑"/>
                <w:sz w:val="18"/>
                <w:szCs w:val="18"/>
              </w:rPr>
              <w:t>固化树脂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涂层厚度</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单芯：</w:t>
            </w:r>
            <w:r>
              <w:rPr>
                <w:rFonts w:ascii="微软雅黑" w:hAnsi="微软雅黑" w:eastAsia="微软雅黑" w:cs="微软雅黑"/>
                <w:sz w:val="18"/>
                <w:szCs w:val="18"/>
              </w:rPr>
              <w:t>0.25~0.4mm</w:t>
            </w:r>
            <w:r>
              <w:rPr>
                <w:rFonts w:hint="eastAsia" w:ascii="微软雅黑" w:hAnsi="微软雅黑" w:eastAsia="微软雅黑" w:cs="微软雅黑"/>
                <w:sz w:val="18"/>
                <w:szCs w:val="18"/>
              </w:rPr>
              <w:t>；</w:t>
            </w:r>
            <w:r>
              <w:rPr>
                <w:rFonts w:ascii="微软雅黑" w:hAnsi="微软雅黑" w:eastAsia="微软雅黑" w:cs="微软雅黑"/>
                <w:sz w:val="18"/>
                <w:szCs w:val="18"/>
              </w:rPr>
              <w:t>2-12</w:t>
            </w:r>
            <w:r>
              <w:rPr>
                <w:rFonts w:hint="eastAsia" w:ascii="微软雅黑" w:hAnsi="微软雅黑" w:eastAsia="微软雅黑" w:cs="微软雅黑"/>
                <w:sz w:val="18"/>
                <w:szCs w:val="18"/>
              </w:rPr>
              <w:t>芯带状：</w:t>
            </w:r>
            <w:r>
              <w:rPr>
                <w:rFonts w:ascii="微软雅黑" w:hAnsi="微软雅黑" w:eastAsia="微软雅黑" w:cs="微软雅黑"/>
                <w:sz w:val="18"/>
                <w:szCs w:val="18"/>
              </w:rPr>
              <w:t>0.3~0.4mm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包层直径</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ascii="微软雅黑" w:hAnsi="微软雅黑" w:eastAsia="微软雅黑" w:cs="微软雅黑"/>
                <w:sz w:val="18"/>
                <w:szCs w:val="18"/>
              </w:rPr>
              <w:t>125</w:t>
            </w:r>
            <w:r>
              <w:rPr>
                <w:rFonts w:hint="eastAsia" w:ascii="微软雅黑" w:hAnsi="微软雅黑" w:eastAsia="微软雅黑" w:cs="微软雅黑"/>
                <w:sz w:val="18"/>
                <w:szCs w:val="18"/>
              </w:rPr>
              <w:t>µ</w:t>
            </w:r>
            <w:r>
              <w:rPr>
                <w:rFonts w:ascii="微软雅黑" w:hAnsi="微软雅黑" w:eastAsia="微软雅黑" w:cs="微软雅黑"/>
                <w:sz w:val="18"/>
                <w:szCs w:val="18"/>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涂层剥离长度</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ascii="微软雅黑" w:hAnsi="微软雅黑" w:eastAsia="微软雅黑" w:cs="微软雅黑"/>
                <w:sz w:val="18"/>
                <w:szCs w:val="18"/>
              </w:rPr>
              <w:t>Max 30mm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适用光纤类型</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单芯；</w:t>
            </w:r>
            <w:r>
              <w:rPr>
                <w:rFonts w:ascii="微软雅黑" w:hAnsi="微软雅黑" w:eastAsia="微软雅黑" w:cs="微软雅黑"/>
                <w:sz w:val="18"/>
                <w:szCs w:val="18"/>
              </w:rPr>
              <w:t>250</w:t>
            </w:r>
            <w:r>
              <w:rPr>
                <w:rFonts w:hint="eastAsia" w:ascii="微软雅黑" w:hAnsi="微软雅黑" w:eastAsia="微软雅黑" w:cs="微软雅黑"/>
                <w:sz w:val="18"/>
                <w:szCs w:val="18"/>
              </w:rPr>
              <w:t>µ</w:t>
            </w:r>
            <w:r>
              <w:rPr>
                <w:rFonts w:ascii="微软雅黑" w:hAnsi="微软雅黑" w:eastAsia="微软雅黑" w:cs="微软雅黑"/>
                <w:sz w:val="18"/>
                <w:szCs w:val="18"/>
              </w:rPr>
              <w:t>m</w:t>
            </w:r>
            <w:r>
              <w:rPr>
                <w:rFonts w:hint="eastAsia" w:ascii="微软雅黑" w:hAnsi="微软雅黑" w:eastAsia="微软雅黑" w:cs="微软雅黑"/>
                <w:sz w:val="18"/>
                <w:szCs w:val="18"/>
              </w:rPr>
              <w:t>，；</w:t>
            </w:r>
            <w:r>
              <w:rPr>
                <w:rFonts w:ascii="微软雅黑" w:hAnsi="微软雅黑" w:eastAsia="微软雅黑" w:cs="微软雅黑"/>
                <w:sz w:val="18"/>
                <w:szCs w:val="18"/>
              </w:rPr>
              <w:t>2-12</w:t>
            </w:r>
            <w:r>
              <w:rPr>
                <w:rFonts w:hint="eastAsia" w:ascii="微软雅黑" w:hAnsi="微软雅黑" w:eastAsia="微软雅黑" w:cs="微软雅黑"/>
                <w:sz w:val="18"/>
                <w:szCs w:val="18"/>
              </w:rPr>
              <w:t>芯带状光纤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光纤夹具类型</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ascii="微软雅黑" w:hAnsi="微软雅黑" w:eastAsia="微软雅黑" w:cs="微软雅黑"/>
                <w:sz w:val="18"/>
                <w:szCs w:val="18"/>
              </w:rPr>
              <w:t>FH-2,FH-4,FH-6,FH-8,FH-10,FH-12,FH-250,FH-900,FH-U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加热模式</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普通模式</w:t>
            </w:r>
            <w:r>
              <w:rPr>
                <w:rFonts w:ascii="微软雅黑" w:hAnsi="微软雅黑" w:eastAsia="微软雅黑" w:cs="微软雅黑"/>
                <w:sz w:val="18"/>
                <w:szCs w:val="18"/>
              </w:rPr>
              <w:t>/</w:t>
            </w:r>
            <w:r>
              <w:rPr>
                <w:rFonts w:hint="eastAsia" w:ascii="微软雅黑" w:hAnsi="微软雅黑" w:eastAsia="微软雅黑" w:cs="微软雅黑"/>
                <w:sz w:val="18"/>
                <w:szCs w:val="18"/>
              </w:rPr>
              <w:t>省电模式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sz w:val="18"/>
                <w:szCs w:val="18"/>
              </w:rPr>
            </w:pPr>
            <w:r>
              <w:rPr>
                <w:rFonts w:hint="eastAsia" w:ascii="微软雅黑" w:hAnsi="微软雅黑" w:eastAsia="微软雅黑" w:cs="微软雅黑"/>
                <w:color w:val="FFFFFF"/>
                <w:sz w:val="18"/>
                <w:szCs w:val="18"/>
              </w:rPr>
              <w:t>温度设置</w:t>
            </w:r>
          </w:p>
        </w:tc>
        <w:tc>
          <w:tcPr>
            <w:tcW w:w="6193" w:type="dxa"/>
            <w:tcBorders>
              <w:tl2br w:val="nil"/>
              <w:tr2bl w:val="nil"/>
            </w:tcBorders>
            <w:vAlign w:val="center"/>
          </w:tcPr>
          <w:p>
            <w:pPr>
              <w:spacing w:line="360" w:lineRule="exact"/>
              <w:rPr>
                <w:rFonts w:hint="eastAsia" w:ascii="微软雅黑" w:hAnsi="微软雅黑" w:eastAsia="微软雅黑" w:cs="微软雅黑"/>
                <w:sz w:val="18"/>
                <w:szCs w:val="18"/>
              </w:rPr>
            </w:pPr>
            <w:r>
              <w:rPr>
                <w:rFonts w:hint="eastAsia" w:ascii="微软雅黑" w:hAnsi="微软雅黑" w:eastAsia="微软雅黑" w:cs="微软雅黑"/>
                <w:sz w:val="18"/>
                <w:szCs w:val="18"/>
                <w:lang w:eastAsia="zh-CN"/>
              </w:rPr>
              <w:t>默认温度</w:t>
            </w:r>
            <w:r>
              <w:rPr>
                <w:rFonts w:ascii="微软雅黑" w:hAnsi="微软雅黑" w:eastAsia="微软雅黑" w:cs="微软雅黑"/>
                <w:sz w:val="18"/>
                <w:szCs w:val="18"/>
              </w:rPr>
              <w:t>: 80°C.</w:t>
            </w:r>
            <w:r>
              <w:rPr>
                <w:rFonts w:hint="eastAsia" w:ascii="微软雅黑" w:hAnsi="微软雅黑" w:eastAsia="微软雅黑" w:cs="微软雅黑"/>
                <w:sz w:val="18"/>
                <w:szCs w:val="18"/>
                <w:lang w:eastAsia="zh-CN"/>
              </w:rPr>
              <w:t>，普通模式</w:t>
            </w:r>
            <w:r>
              <w:rPr>
                <w:rFonts w:hint="eastAsia" w:ascii="微软雅黑" w:hAnsi="微软雅黑" w:eastAsia="微软雅黑" w:cs="微软雅黑"/>
                <w:sz w:val="18"/>
                <w:szCs w:val="18"/>
              </w:rPr>
              <w:t xml:space="preserve">: </w:t>
            </w:r>
            <w:r>
              <w:rPr>
                <w:rFonts w:ascii="微软雅黑" w:hAnsi="微软雅黑" w:eastAsia="微软雅黑" w:cs="微软雅黑"/>
                <w:sz w:val="18"/>
                <w:szCs w:val="18"/>
              </w:rPr>
              <w:t>60</w:t>
            </w:r>
            <w:r>
              <w:rPr>
                <w:rFonts w:hint="eastAsia" w:ascii="微软雅黑" w:hAnsi="微软雅黑" w:eastAsia="微软雅黑" w:cs="微软雅黑"/>
                <w:sz w:val="18"/>
                <w:szCs w:val="18"/>
              </w:rPr>
              <w:t xml:space="preserve">℃, </w:t>
            </w:r>
            <w:r>
              <w:rPr>
                <w:rFonts w:ascii="微软雅黑" w:hAnsi="微软雅黑" w:eastAsia="微软雅黑" w:cs="微软雅黑"/>
                <w:sz w:val="18"/>
                <w:szCs w:val="18"/>
              </w:rPr>
              <w:t>80</w:t>
            </w:r>
            <w:r>
              <w:rPr>
                <w:rFonts w:hint="eastAsia" w:ascii="微软雅黑" w:hAnsi="微软雅黑" w:eastAsia="微软雅黑" w:cs="微软雅黑"/>
                <w:sz w:val="18"/>
                <w:szCs w:val="18"/>
              </w:rPr>
              <w:t xml:space="preserve">℃ </w:t>
            </w:r>
            <w:r>
              <w:rPr>
                <w:rFonts w:ascii="微软雅黑" w:hAnsi="微软雅黑" w:eastAsia="微软雅黑" w:cs="微软雅黑"/>
                <w:sz w:val="18"/>
                <w:szCs w:val="18"/>
              </w:rPr>
              <w:t>100</w:t>
            </w:r>
            <w:r>
              <w:rPr>
                <w:rFonts w:hint="eastAsia" w:ascii="微软雅黑" w:hAnsi="微软雅黑" w:eastAsia="微软雅黑" w:cs="微软雅黑"/>
                <w:sz w:val="18"/>
                <w:szCs w:val="18"/>
              </w:rPr>
              <w:t>℃</w:t>
            </w:r>
            <w:r>
              <w:rPr>
                <w:rFonts w:ascii="微软雅黑" w:hAnsi="微软雅黑" w:eastAsia="微软雅黑" w:cs="微软雅黑"/>
                <w:sz w:val="18"/>
                <w:szCs w:val="18"/>
              </w:rPr>
              <w:t>,</w:t>
            </w:r>
            <w:r>
              <w:rPr>
                <w:rFonts w:hint="eastAsia" w:ascii="微软雅黑" w:hAnsi="微软雅黑" w:eastAsia="微软雅黑" w:cs="微软雅黑"/>
                <w:sz w:val="18"/>
                <w:szCs w:val="18"/>
              </w:rPr>
              <w:t xml:space="preserve"> </w:t>
            </w:r>
            <w:r>
              <w:rPr>
                <w:rFonts w:ascii="微软雅黑" w:hAnsi="微软雅黑" w:eastAsia="微软雅黑" w:cs="微软雅黑"/>
                <w:sz w:val="18"/>
                <w:szCs w:val="18"/>
              </w:rPr>
              <w:t>120</w:t>
            </w:r>
            <w:r>
              <w:rPr>
                <w:rFonts w:hint="eastAsia" w:ascii="微软雅黑" w:hAnsi="微软雅黑" w:eastAsia="微软雅黑" w:cs="微软雅黑"/>
                <w:sz w:val="18"/>
                <w:szCs w:val="18"/>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jc w:val="left"/>
              <w:rPr>
                <w:rFonts w:ascii="微软雅黑" w:hAnsi="微软雅黑" w:eastAsia="微软雅黑" w:cs="微软雅黑"/>
                <w:color w:val="FFFFFF"/>
                <w:sz w:val="18"/>
                <w:szCs w:val="18"/>
              </w:rPr>
            </w:pPr>
            <w:r>
              <w:rPr>
                <w:rFonts w:hint="eastAsia" w:ascii="微软雅黑" w:hAnsi="微软雅黑" w:eastAsia="微软雅黑" w:cs="微软雅黑"/>
                <w:color w:val="FFFFFF"/>
                <w:sz w:val="18"/>
                <w:szCs w:val="18"/>
              </w:rPr>
              <w:t>典型加热时间</w:t>
            </w:r>
          </w:p>
        </w:tc>
        <w:tc>
          <w:tcPr>
            <w:tcW w:w="6193" w:type="dxa"/>
            <w:tcBorders>
              <w:tl2br w:val="nil"/>
              <w:tr2bl w:val="nil"/>
            </w:tcBorders>
            <w:vAlign w:val="center"/>
          </w:tcPr>
          <w:p>
            <w:pPr>
              <w:spacing w:line="360" w:lineRule="exact"/>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普通模式</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val="en-US" w:eastAsia="zh-CN"/>
              </w:rPr>
              <w:t>4~5</w:t>
            </w:r>
            <w:r>
              <w:rPr>
                <w:rFonts w:hint="eastAsia" w:ascii="微软雅黑" w:hAnsi="微软雅黑" w:eastAsia="微软雅黑" w:cs="微软雅黑"/>
                <w:sz w:val="18"/>
                <w:szCs w:val="18"/>
                <w:lang w:eastAsia="zh-CN"/>
              </w:rPr>
              <w:t>秒</w:t>
            </w:r>
          </w:p>
          <w:p>
            <w:pPr>
              <w:spacing w:line="360" w:lineRule="exact"/>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节能模式</w:t>
            </w:r>
            <w:r>
              <w:rPr>
                <w:rFonts w:hint="eastAsia" w:ascii="微软雅黑" w:hAnsi="微软雅黑" w:eastAsia="微软雅黑" w:cs="微软雅黑"/>
                <w:sz w:val="18"/>
                <w:szCs w:val="18"/>
              </w:rPr>
              <w:t xml:space="preserve">: </w:t>
            </w:r>
            <w:r>
              <w:rPr>
                <w:rFonts w:ascii="微软雅黑" w:hAnsi="微软雅黑" w:eastAsia="微软雅黑" w:cs="微软雅黑"/>
                <w:sz w:val="18"/>
                <w:szCs w:val="18"/>
              </w:rPr>
              <w:t>12~13</w:t>
            </w:r>
            <w:r>
              <w:rPr>
                <w:rFonts w:hint="eastAsia" w:ascii="微软雅黑" w:hAnsi="微软雅黑" w:eastAsia="微软雅黑" w:cs="微软雅黑"/>
                <w:sz w:val="18"/>
                <w:szCs w:val="18"/>
                <w:lang w:eastAsia="zh-CN"/>
              </w:rPr>
              <w:t>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hint="eastAsia" w:ascii="微软雅黑" w:hAnsi="微软雅黑" w:eastAsia="微软雅黑" w:cs="微软雅黑"/>
                <w:color w:val="FFFFFF"/>
                <w:sz w:val="18"/>
                <w:szCs w:val="18"/>
                <w:lang w:eastAsia="zh-CN"/>
              </w:rPr>
            </w:pPr>
            <w:r>
              <w:rPr>
                <w:rFonts w:hint="eastAsia" w:ascii="微软雅黑" w:hAnsi="微软雅黑" w:eastAsia="微软雅黑" w:cs="微软雅黑"/>
                <w:color w:val="FFFFFF"/>
                <w:sz w:val="18"/>
                <w:szCs w:val="18"/>
                <w:lang w:eastAsia="zh-CN"/>
              </w:rPr>
              <w:t>电池容量</w:t>
            </w:r>
          </w:p>
        </w:tc>
        <w:tc>
          <w:tcPr>
            <w:tcW w:w="6193" w:type="dxa"/>
            <w:tcBorders>
              <w:tl2br w:val="nil"/>
              <w:tr2bl w:val="nil"/>
            </w:tcBorders>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内置</w:t>
            </w:r>
            <w:r>
              <w:rPr>
                <w:rFonts w:hint="eastAsia" w:ascii="微软雅黑" w:hAnsi="微软雅黑" w:eastAsia="微软雅黑" w:cs="微软雅黑"/>
                <w:sz w:val="18"/>
                <w:szCs w:val="18"/>
                <w:lang w:val="en-US" w:eastAsia="zh-CN"/>
              </w:rPr>
              <w:t>20</w:t>
            </w:r>
            <w:r>
              <w:rPr>
                <w:rFonts w:ascii="微软雅黑" w:hAnsi="微软雅黑" w:eastAsia="微软雅黑" w:cs="微软雅黑"/>
                <w:sz w:val="18"/>
                <w:szCs w:val="18"/>
              </w:rPr>
              <w:t>00mAh</w:t>
            </w:r>
            <w:r>
              <w:rPr>
                <w:rFonts w:hint="eastAsia" w:ascii="微软雅黑" w:hAnsi="微软雅黑" w:eastAsia="微软雅黑" w:cs="微软雅黑"/>
                <w:sz w:val="18"/>
                <w:szCs w:val="18"/>
              </w:rPr>
              <w:t>锂聚合物电池；一次充电可剥离</w:t>
            </w:r>
            <w:r>
              <w:rPr>
                <w:rFonts w:ascii="微软雅黑" w:hAnsi="微软雅黑" w:eastAsia="微软雅黑" w:cs="微软雅黑"/>
                <w:sz w:val="18"/>
                <w:szCs w:val="18"/>
              </w:rPr>
              <w:t>12</w:t>
            </w:r>
            <w:r>
              <w:rPr>
                <w:rFonts w:hint="eastAsia" w:ascii="微软雅黑" w:hAnsi="微软雅黑" w:eastAsia="微软雅黑" w:cs="微软雅黑"/>
                <w:sz w:val="18"/>
                <w:szCs w:val="18"/>
              </w:rPr>
              <w:t>芯带状光纤</w:t>
            </w:r>
            <w:r>
              <w:rPr>
                <w:rFonts w:hint="eastAsia" w:ascii="微软雅黑" w:hAnsi="微软雅黑" w:eastAsia="微软雅黑" w:cs="微软雅黑"/>
                <w:sz w:val="18"/>
                <w:szCs w:val="18"/>
                <w:lang w:val="en-US" w:eastAsia="zh-CN"/>
              </w:rPr>
              <w:t>6</w:t>
            </w:r>
            <w:r>
              <w:rPr>
                <w:rFonts w:ascii="微软雅黑" w:hAnsi="微软雅黑" w:eastAsia="微软雅黑" w:cs="微软雅黑"/>
                <w:sz w:val="18"/>
                <w:szCs w:val="18"/>
              </w:rPr>
              <w:t>00</w:t>
            </w:r>
            <w:r>
              <w:rPr>
                <w:rFonts w:hint="eastAsia" w:ascii="微软雅黑" w:hAnsi="微软雅黑" w:eastAsia="微软雅黑" w:cs="微软雅黑"/>
                <w:sz w:val="18"/>
                <w:szCs w:val="18"/>
              </w:rPr>
              <w:t>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电源供电</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外接适配器，输入：</w:t>
            </w:r>
            <w:r>
              <w:rPr>
                <w:rFonts w:ascii="微软雅黑" w:hAnsi="微软雅黑" w:eastAsia="微软雅黑" w:cs="微软雅黑"/>
                <w:sz w:val="18"/>
                <w:szCs w:val="18"/>
              </w:rPr>
              <w:t>AC100-240V(50/60HZ)</w:t>
            </w:r>
            <w:r>
              <w:rPr>
                <w:rFonts w:hint="eastAsia" w:ascii="微软雅黑" w:hAnsi="微软雅黑" w:eastAsia="微软雅黑" w:cs="微软雅黑"/>
                <w:sz w:val="18"/>
                <w:szCs w:val="18"/>
              </w:rPr>
              <w:t>，输出：</w:t>
            </w:r>
            <w:r>
              <w:rPr>
                <w:rFonts w:ascii="微软雅黑" w:hAnsi="微软雅黑" w:eastAsia="微软雅黑" w:cs="微软雅黑"/>
                <w:sz w:val="18"/>
                <w:szCs w:val="18"/>
              </w:rPr>
              <w:t>DC12V-1A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kern w:val="2"/>
                <w:sz w:val="18"/>
                <w:szCs w:val="18"/>
                <w:lang w:val="en-US" w:eastAsia="zh-CN" w:bidi="ar-SA"/>
              </w:rPr>
            </w:pPr>
            <w:r>
              <w:rPr>
                <w:rFonts w:hint="eastAsia" w:ascii="微软雅黑" w:hAnsi="微软雅黑" w:eastAsia="微软雅黑" w:cs="微软雅黑"/>
                <w:color w:val="FFFFFF"/>
                <w:sz w:val="18"/>
                <w:szCs w:val="18"/>
              </w:rPr>
              <w:t>操作环境</w:t>
            </w:r>
          </w:p>
        </w:tc>
        <w:tc>
          <w:tcPr>
            <w:tcW w:w="6193" w:type="dxa"/>
            <w:tcBorders>
              <w:tl2br w:val="nil"/>
              <w:tr2bl w:val="nil"/>
            </w:tcBorders>
            <w:vAlign w:val="center"/>
          </w:tcPr>
          <w:p>
            <w:pPr>
              <w:spacing w:line="360" w:lineRule="exact"/>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海拔高度：</w:t>
            </w:r>
            <w:r>
              <w:rPr>
                <w:rFonts w:ascii="微软雅黑" w:hAnsi="微软雅黑" w:eastAsia="微软雅黑" w:cs="微软雅黑"/>
                <w:sz w:val="18"/>
                <w:szCs w:val="18"/>
              </w:rPr>
              <w:t>0</w:t>
            </w:r>
            <w:r>
              <w:rPr>
                <w:rFonts w:hint="eastAsia" w:ascii="微软雅黑" w:hAnsi="微软雅黑" w:eastAsia="微软雅黑" w:cs="微软雅黑"/>
                <w:sz w:val="18"/>
                <w:szCs w:val="18"/>
              </w:rPr>
              <w:t>～</w:t>
            </w:r>
            <w:r>
              <w:rPr>
                <w:rFonts w:ascii="微软雅黑" w:hAnsi="微软雅黑" w:eastAsia="微软雅黑" w:cs="微软雅黑"/>
                <w:sz w:val="18"/>
                <w:szCs w:val="18"/>
              </w:rPr>
              <w:t>5000m</w:t>
            </w:r>
            <w:r>
              <w:rPr>
                <w:rFonts w:hint="eastAsia" w:ascii="微软雅黑" w:hAnsi="微软雅黑" w:eastAsia="微软雅黑" w:cs="微软雅黑"/>
                <w:sz w:val="18"/>
                <w:szCs w:val="18"/>
              </w:rPr>
              <w:t>；相对湿度：</w:t>
            </w:r>
            <w:r>
              <w:rPr>
                <w:rFonts w:ascii="微软雅黑" w:hAnsi="微软雅黑" w:eastAsia="微软雅黑" w:cs="微软雅黑"/>
                <w:sz w:val="18"/>
                <w:szCs w:val="18"/>
              </w:rPr>
              <w:t>0</w:t>
            </w:r>
            <w:r>
              <w:rPr>
                <w:rFonts w:hint="eastAsia" w:ascii="微软雅黑" w:hAnsi="微软雅黑" w:eastAsia="微软雅黑" w:cs="微软雅黑"/>
                <w:sz w:val="18"/>
                <w:szCs w:val="18"/>
              </w:rPr>
              <w:t>～</w:t>
            </w:r>
            <w:r>
              <w:rPr>
                <w:rFonts w:ascii="微软雅黑" w:hAnsi="微软雅黑" w:eastAsia="微软雅黑" w:cs="微软雅黑"/>
                <w:sz w:val="18"/>
                <w:szCs w:val="18"/>
              </w:rPr>
              <w:t>95%</w:t>
            </w:r>
            <w:r>
              <w:rPr>
                <w:rFonts w:hint="eastAsia" w:ascii="微软雅黑" w:hAnsi="微软雅黑" w:eastAsia="微软雅黑" w:cs="微软雅黑"/>
                <w:sz w:val="18"/>
                <w:szCs w:val="18"/>
              </w:rPr>
              <w:t>；温度：</w:t>
            </w:r>
            <w:r>
              <w:rPr>
                <w:rFonts w:ascii="微软雅黑" w:hAnsi="微软雅黑" w:eastAsia="微软雅黑" w:cs="微软雅黑"/>
                <w:sz w:val="18"/>
                <w:szCs w:val="18"/>
              </w:rPr>
              <w:t>0</w:t>
            </w:r>
            <w:r>
              <w:rPr>
                <w:rFonts w:hint="eastAsia" w:ascii="微软雅黑" w:hAnsi="微软雅黑" w:eastAsia="微软雅黑" w:cs="微软雅黑"/>
                <w:sz w:val="18"/>
                <w:szCs w:val="18"/>
              </w:rPr>
              <w:t>℃～</w:t>
            </w:r>
            <w:r>
              <w:rPr>
                <w:rFonts w:ascii="微软雅黑" w:hAnsi="微软雅黑" w:eastAsia="微软雅黑" w:cs="微软雅黑"/>
                <w:sz w:val="18"/>
                <w:szCs w:val="18"/>
              </w:rPr>
              <w:t>+40</w:t>
            </w:r>
            <w:r>
              <w:rPr>
                <w:rFonts w:hint="eastAsia" w:ascii="微软雅黑" w:hAnsi="微软雅黑" w:eastAsia="微软雅黑" w:cs="微软雅黑"/>
                <w:sz w:val="18"/>
                <w:szCs w:val="18"/>
              </w:rPr>
              <w:t>℃；风速：最大</w:t>
            </w:r>
            <w:r>
              <w:rPr>
                <w:rFonts w:ascii="微软雅黑" w:hAnsi="微软雅黑" w:eastAsia="微软雅黑" w:cs="微软雅黑"/>
                <w:sz w:val="18"/>
                <w:szCs w:val="18"/>
              </w:rPr>
              <w:t>15m/s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2388" w:type="dxa"/>
            <w:tcBorders>
              <w:tl2br w:val="nil"/>
              <w:tr2bl w:val="nil"/>
            </w:tcBorders>
            <w:shd w:val="clear" w:color="auto" w:fill="13742F"/>
            <w:vAlign w:val="center"/>
          </w:tcPr>
          <w:p>
            <w:pPr>
              <w:spacing w:line="360" w:lineRule="exact"/>
              <w:rPr>
                <w:rFonts w:ascii="微软雅黑" w:hAnsi="微软雅黑" w:eastAsia="微软雅黑" w:cs="微软雅黑"/>
                <w:color w:val="FFFFFF"/>
                <w:sz w:val="18"/>
                <w:szCs w:val="18"/>
              </w:rPr>
            </w:pPr>
            <w:r>
              <w:rPr>
                <w:rFonts w:hint="eastAsia" w:ascii="微软雅黑" w:hAnsi="微软雅黑" w:eastAsia="微软雅黑" w:cs="微软雅黑"/>
                <w:color w:val="FFFFFF"/>
                <w:sz w:val="18"/>
                <w:szCs w:val="18"/>
              </w:rPr>
              <w:t>体积</w:t>
            </w:r>
            <w:r>
              <w:rPr>
                <w:rFonts w:ascii="微软雅黑" w:hAnsi="微软雅黑" w:eastAsia="微软雅黑" w:cs="微软雅黑"/>
                <w:color w:val="FFFFFF"/>
                <w:sz w:val="18"/>
                <w:szCs w:val="18"/>
              </w:rPr>
              <w:t>/</w:t>
            </w:r>
            <w:r>
              <w:rPr>
                <w:rFonts w:hint="eastAsia" w:ascii="微软雅黑" w:hAnsi="微软雅黑" w:eastAsia="微软雅黑" w:cs="微软雅黑"/>
                <w:color w:val="FFFFFF"/>
                <w:sz w:val="18"/>
                <w:szCs w:val="18"/>
              </w:rPr>
              <w:t>重量</w:t>
            </w:r>
          </w:p>
        </w:tc>
        <w:tc>
          <w:tcPr>
            <w:tcW w:w="6193" w:type="dxa"/>
            <w:tcBorders>
              <w:tl2br w:val="nil"/>
              <w:tr2bl w:val="nil"/>
            </w:tcBorders>
            <w:vAlign w:val="center"/>
          </w:tcPr>
          <w:p>
            <w:pPr>
              <w:spacing w:line="360" w:lineRule="exact"/>
              <w:rPr>
                <w:rFonts w:ascii="微软雅黑" w:hAnsi="微软雅黑" w:eastAsia="微软雅黑" w:cs="微软雅黑"/>
                <w:sz w:val="18"/>
                <w:szCs w:val="18"/>
              </w:rPr>
            </w:pPr>
            <w:r>
              <w:rPr>
                <w:rFonts w:ascii="微软雅黑" w:hAnsi="微软雅黑" w:eastAsia="微软雅黑" w:cs="微软雅黑"/>
                <w:sz w:val="18"/>
                <w:szCs w:val="18"/>
              </w:rPr>
              <w:t>155mm (L)</w:t>
            </w:r>
            <w:r>
              <w:rPr>
                <w:rFonts w:hint="eastAsia" w:ascii="微软雅黑" w:hAnsi="微软雅黑" w:eastAsia="微软雅黑" w:cs="微软雅黑"/>
                <w:sz w:val="18"/>
                <w:szCs w:val="18"/>
              </w:rPr>
              <w:t>×</w:t>
            </w:r>
            <w:r>
              <w:rPr>
                <w:rFonts w:ascii="微软雅黑" w:hAnsi="微软雅黑" w:eastAsia="微软雅黑" w:cs="微软雅黑"/>
                <w:sz w:val="18"/>
                <w:szCs w:val="18"/>
              </w:rPr>
              <w:t>50mm (W)</w:t>
            </w:r>
            <w:r>
              <w:rPr>
                <w:rFonts w:hint="eastAsia" w:ascii="微软雅黑" w:hAnsi="微软雅黑" w:eastAsia="微软雅黑" w:cs="微软雅黑"/>
                <w:sz w:val="18"/>
                <w:szCs w:val="18"/>
              </w:rPr>
              <w:t>×</w:t>
            </w:r>
            <w:r>
              <w:rPr>
                <w:rFonts w:ascii="微软雅黑" w:hAnsi="微软雅黑" w:eastAsia="微软雅黑" w:cs="微软雅黑"/>
                <w:sz w:val="18"/>
                <w:szCs w:val="18"/>
              </w:rPr>
              <w:t>40mm (H) /NW:267g</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含电池</w:t>
            </w:r>
            <w:r>
              <w:rPr>
                <w:rFonts w:hint="eastAsia" w:ascii="微软雅黑" w:hAnsi="微软雅黑" w:eastAsia="微软雅黑" w:cs="微软雅黑"/>
                <w:sz w:val="18"/>
                <w:szCs w:val="18"/>
              </w:rPr>
              <w:t>）</w:t>
            </w:r>
          </w:p>
        </w:tc>
      </w:tr>
    </w:tbl>
    <w:p>
      <w:pPr>
        <w:widowControl/>
        <w:jc w:val="left"/>
        <w:rPr>
          <w:rFonts w:ascii="微软雅黑" w:hAnsi="微软雅黑" w:eastAsia="微软雅黑" w:cs="微软雅黑"/>
          <w:sz w:val="22"/>
        </w:rPr>
      </w:pPr>
      <w:r>
        <mc:AlternateContent>
          <mc:Choice Requires="wpg">
            <w:drawing>
              <wp:anchor distT="0" distB="0" distL="114300" distR="114300" simplePos="0" relativeHeight="251666432" behindDoc="0" locked="0" layoutInCell="1" allowOverlap="1">
                <wp:simplePos x="0" y="0"/>
                <wp:positionH relativeFrom="column">
                  <wp:posOffset>-133350</wp:posOffset>
                </wp:positionH>
                <wp:positionV relativeFrom="paragraph">
                  <wp:posOffset>4928235</wp:posOffset>
                </wp:positionV>
                <wp:extent cx="5598160" cy="443230"/>
                <wp:effectExtent l="0" t="0" r="2540" b="13970"/>
                <wp:wrapNone/>
                <wp:docPr id="43" name="组合 31"/>
                <wp:cNvGraphicFramePr/>
                <a:graphic xmlns:a="http://schemas.openxmlformats.org/drawingml/2006/main">
                  <a:graphicData uri="http://schemas.microsoft.com/office/word/2010/wordprocessingGroup">
                    <wpg:wgp>
                      <wpg:cNvGrpSpPr/>
                      <wpg:grpSpPr>
                        <a:xfrm>
                          <a:off x="0" y="0"/>
                          <a:ext cx="5598160" cy="443230"/>
                          <a:chOff x="5030" y="6345"/>
                          <a:chExt cx="8816" cy="698"/>
                        </a:xfrm>
                      </wpg:grpSpPr>
                      <wps:wsp>
                        <wps:cNvPr id="44" name="文本框 32"/>
                        <wps:cNvSpPr txBox="1"/>
                        <wps:spPr>
                          <a:xfrm>
                            <a:off x="5030" y="6345"/>
                            <a:ext cx="2398" cy="630"/>
                          </a:xfrm>
                          <a:prstGeom prst="rect">
                            <a:avLst/>
                          </a:prstGeom>
                          <a:solidFill>
                            <a:srgbClr val="FFFFFF"/>
                          </a:solidFill>
                          <a:ln w="6350">
                            <a:noFill/>
                          </a:ln>
                        </wps:spPr>
                        <wps:txb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标准包装</w:t>
                              </w:r>
                            </w:p>
                          </w:txbxContent>
                        </wps:txbx>
                        <wps:bodyPr upright="1"/>
                      </wps:wsp>
                      <wps:wsp>
                        <wps:cNvPr id="45" name="直线 33"/>
                        <wps:cNvCnPr/>
                        <wps:spPr>
                          <a:xfrm flipV="1">
                            <a:off x="5101" y="6983"/>
                            <a:ext cx="8745" cy="60"/>
                          </a:xfrm>
                          <a:prstGeom prst="line">
                            <a:avLst/>
                          </a:prstGeom>
                          <a:ln w="15875" cap="flat" cmpd="sng">
                            <a:solidFill>
                              <a:srgbClr val="1D4B1C"/>
                            </a:solidFill>
                            <a:prstDash val="solid"/>
                            <a:headEnd type="none" w="med" len="med"/>
                            <a:tailEnd type="none" w="med" len="med"/>
                          </a:ln>
                        </wps:spPr>
                        <wps:bodyPr/>
                      </wps:wsp>
                    </wpg:wgp>
                  </a:graphicData>
                </a:graphic>
              </wp:anchor>
            </w:drawing>
          </mc:Choice>
          <mc:Fallback>
            <w:pict>
              <v:group id="组合 31" o:spid="_x0000_s1026" o:spt="203" style="position:absolute;left:0pt;margin-left:-10.5pt;margin-top:388.05pt;height:34.9pt;width:440.8pt;z-index:251666432;mso-width-relative:page;mso-height-relative:page;" coordorigin="5030,6345" coordsize="8816,698" o:gfxdata="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HoAkTbAAAACwEAAA8AAAAAAAAAAQAgAAAAIgAAAGRycy9kb3ducmV2Lnht&#10;bFBLAQIUABQAAAAIAIdO4kBBiKAC2gIAALUGAAAOAAAAAAAAAAEAIAAAACoBAABkcnMvZTJvRG9j&#10;LnhtbFBLBQYAAAAABgAGAFkBAAB2BgAAAAA=&#10;">
                <o:lock v:ext="edit" aspectratio="f"/>
                <v:shape id="文本框 32" o:spid="_x0000_s1026" o:spt="202" type="#_x0000_t202" style="position:absolute;left:5030;top:6345;height:630;width:2398;" fillcolor="#FFFFFF"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jc w:val="left"/>
                          <w:rPr>
                            <w:rFonts w:hint="eastAsia" w:ascii="微软雅黑" w:hAnsi="微软雅黑" w:eastAsia="微软雅黑" w:cs="微软雅黑"/>
                            <w:b/>
                            <w:bCs/>
                            <w:color w:val="1D4B1C"/>
                            <w:sz w:val="24"/>
                            <w:szCs w:val="24"/>
                            <w:lang w:eastAsia="zh-CN"/>
                          </w:rPr>
                        </w:pPr>
                        <w:r>
                          <w:rPr>
                            <w:rFonts w:hint="eastAsia" w:ascii="微软雅黑" w:hAnsi="微软雅黑" w:eastAsia="微软雅黑" w:cs="微软雅黑"/>
                            <w:b/>
                            <w:bCs/>
                            <w:color w:val="1D4B1C"/>
                            <w:sz w:val="24"/>
                            <w:szCs w:val="24"/>
                            <w:lang w:eastAsia="zh-CN"/>
                          </w:rPr>
                          <w:t>标准包装</w:t>
                        </w:r>
                      </w:p>
                    </w:txbxContent>
                  </v:textbox>
                </v:shape>
                <v:line id="直线 33" o:spid="_x0000_s1026" o:spt="20" style="position:absolute;left:5101;top:6983;flip:y;height:60;width:8745;" filled="f" stroked="t" coordsize="21600,21600" o:gfxdata="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dOn68AAAA&#10;2wAAAA8AAAAAAAAAAQAgAAAAIgAAAGRycy9kb3ducmV2LnhtbFBLAQIUABQAAAAIAIdO4kAzLwWe&#10;OwAAADkAAAAQAAAAAAAAAAEAIAAAAAsBAABkcnMvc2hhcGV4bWwueG1sUEsFBgAAAAAGAAYAWwEA&#10;ALUDAAAAAA==&#10;">
                  <v:fill on="f" focussize="0,0"/>
                  <v:stroke weight="1.25pt" color="#1D4B1C" joinstyle="round"/>
                  <v:imagedata o:title=""/>
                  <o:lock v:ext="edit" aspectratio="f"/>
                </v:line>
              </v:group>
            </w:pict>
          </mc:Fallback>
        </mc:AlternateContent>
      </w:r>
    </w:p>
    <w:tbl>
      <w:tblPr>
        <w:tblStyle w:val="7"/>
        <w:tblpPr w:leftFromText="180" w:rightFromText="180" w:vertAnchor="text" w:horzAnchor="page" w:tblpX="1009" w:tblpY="600"/>
        <w:tblOverlap w:val="never"/>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9"/>
        <w:gridCol w:w="212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709" w:type="dxa"/>
            <w:vAlign w:val="center"/>
          </w:tcPr>
          <w:p>
            <w:pPr>
              <w:ind w:left="23"/>
              <w:jc w:val="lef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热剥钳</w:t>
            </w:r>
            <w:r>
              <w:rPr>
                <w:rFonts w:hint="eastAsia" w:ascii="微软雅黑" w:hAnsi="微软雅黑" w:eastAsia="微软雅黑" w:cs="微软雅黑"/>
                <w:sz w:val="18"/>
                <w:szCs w:val="18"/>
                <w:lang w:val="en-US" w:eastAsia="zh-CN"/>
              </w:rPr>
              <w:t>*1</w:t>
            </w:r>
          </w:p>
        </w:tc>
        <w:tc>
          <w:tcPr>
            <w:tcW w:w="2126" w:type="dxa"/>
            <w:vAlign w:val="center"/>
          </w:tcPr>
          <w:p>
            <w:pPr>
              <w:ind w:left="23"/>
              <w:jc w:val="lef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包装盒</w:t>
            </w:r>
            <w:r>
              <w:rPr>
                <w:rFonts w:hint="eastAsia" w:ascii="微软雅黑" w:hAnsi="微软雅黑" w:eastAsia="微软雅黑" w:cs="微软雅黑"/>
                <w:sz w:val="18"/>
                <w:szCs w:val="18"/>
                <w:lang w:val="en-US" w:eastAsia="zh-CN"/>
              </w:rPr>
              <w:t>*1</w:t>
            </w:r>
          </w:p>
        </w:tc>
        <w:tc>
          <w:tcPr>
            <w:tcW w:w="2552" w:type="dxa"/>
            <w:vAlign w:val="center"/>
          </w:tcPr>
          <w:p>
            <w:pPr>
              <w:jc w:val="lef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说明书</w:t>
            </w:r>
            <w:r>
              <w:rPr>
                <w:rFonts w:hint="eastAsia" w:ascii="微软雅黑" w:hAnsi="微软雅黑" w:eastAsia="微软雅黑" w:cs="微软雅黑"/>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709" w:type="dxa"/>
            <w:vAlign w:val="center"/>
          </w:tcPr>
          <w:p>
            <w:pPr>
              <w:ind w:left="23"/>
              <w:jc w:val="lef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充电线</w:t>
            </w:r>
            <w:r>
              <w:rPr>
                <w:rFonts w:hint="eastAsia" w:ascii="微软雅黑" w:hAnsi="微软雅黑" w:eastAsia="微软雅黑" w:cs="微软雅黑"/>
                <w:sz w:val="18"/>
                <w:szCs w:val="18"/>
                <w:lang w:val="en-US" w:eastAsia="zh-CN"/>
              </w:rPr>
              <w:t>*1</w:t>
            </w:r>
          </w:p>
        </w:tc>
        <w:tc>
          <w:tcPr>
            <w:tcW w:w="2126" w:type="dxa"/>
            <w:vAlign w:val="center"/>
          </w:tcPr>
          <w:p>
            <w:pPr>
              <w:ind w:left="23"/>
              <w:jc w:val="lef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清洁刷</w:t>
            </w:r>
            <w:r>
              <w:rPr>
                <w:rFonts w:hint="eastAsia" w:ascii="微软雅黑" w:hAnsi="微软雅黑" w:eastAsia="微软雅黑" w:cs="微软雅黑"/>
                <w:sz w:val="18"/>
                <w:szCs w:val="18"/>
                <w:lang w:val="en-US" w:eastAsia="zh-CN"/>
              </w:rPr>
              <w:t>*1</w:t>
            </w:r>
          </w:p>
        </w:tc>
        <w:tc>
          <w:tcPr>
            <w:tcW w:w="2552" w:type="dxa"/>
            <w:vAlign w:val="center"/>
          </w:tcPr>
          <w:p>
            <w:pPr>
              <w:ind w:left="23"/>
              <w:jc w:val="left"/>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p>
        </w:tc>
      </w:tr>
    </w:tbl>
    <w:p>
      <w:pPr>
        <w:widowControl/>
        <w:jc w:val="left"/>
        <w:rPr>
          <w:rFonts w:ascii="微软雅黑" w:hAnsi="微软雅黑" w:eastAsia="微软雅黑" w:cs="微软雅黑"/>
          <w:sz w:val="22"/>
        </w:rPr>
      </w:pPr>
    </w:p>
    <w:p>
      <w:pPr>
        <w:jc w:val="left"/>
      </w:pPr>
    </w:p>
    <w:sectPr>
      <w:headerReference r:id="rId3" w:type="default"/>
      <w:footerReference r:id="rId4" w:type="default"/>
      <w:pgSz w:w="10319" w:h="14571"/>
      <w:pgMar w:top="284" w:right="1105" w:bottom="284" w:left="9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g">
          <w:drawing>
            <wp:anchor distT="0" distB="0" distL="114300" distR="114300" simplePos="0" relativeHeight="251665408" behindDoc="0" locked="0" layoutInCell="1" allowOverlap="1">
              <wp:simplePos x="0" y="0"/>
              <wp:positionH relativeFrom="column">
                <wp:posOffset>-309245</wp:posOffset>
              </wp:positionH>
              <wp:positionV relativeFrom="paragraph">
                <wp:posOffset>-70485</wp:posOffset>
              </wp:positionV>
              <wp:extent cx="5972175" cy="528320"/>
              <wp:effectExtent l="0" t="0" r="0" b="0"/>
              <wp:wrapNone/>
              <wp:docPr id="40" name="组合 25"/>
              <wp:cNvGraphicFramePr/>
              <a:graphic xmlns:a="http://schemas.openxmlformats.org/drawingml/2006/main">
                <a:graphicData uri="http://schemas.microsoft.com/office/word/2010/wordprocessingGroup">
                  <wpg:wgp>
                    <wpg:cNvGrpSpPr/>
                    <wpg:grpSpPr>
                      <a:xfrm>
                        <a:off x="0" y="0"/>
                        <a:ext cx="5972175" cy="528320"/>
                        <a:chOff x="3859" y="12402"/>
                        <a:chExt cx="9554" cy="832"/>
                      </a:xfrm>
                    </wpg:grpSpPr>
                    <wpg:grpSp>
                      <wpg:cNvPr id="36" name="组合 20"/>
                      <wpg:cNvGrpSpPr/>
                      <wpg:grpSpPr>
                        <a:xfrm>
                          <a:off x="3859" y="12402"/>
                          <a:ext cx="9474" cy="642"/>
                          <a:chOff x="4287" y="13799"/>
                          <a:chExt cx="8294" cy="642"/>
                        </a:xfrm>
                      </wpg:grpSpPr>
                      <wps:wsp>
                        <wps:cNvPr id="34" name="矩形 18"/>
                        <wps:cNvSpPr/>
                        <wps:spPr>
                          <a:xfrm>
                            <a:off x="4287" y="13799"/>
                            <a:ext cx="813" cy="642"/>
                          </a:xfrm>
                          <a:prstGeom prst="rect">
                            <a:avLst/>
                          </a:prstGeom>
                          <a:solidFill>
                            <a:srgbClr val="C83406"/>
                          </a:solidFill>
                          <a:ln>
                            <a:noFill/>
                          </a:ln>
                        </wps:spPr>
                        <wps:bodyPr upright="1"/>
                      </wps:wsp>
                      <wps:wsp>
                        <wps:cNvPr id="35" name="矩形 19"/>
                        <wps:cNvSpPr/>
                        <wps:spPr>
                          <a:xfrm>
                            <a:off x="5111" y="13799"/>
                            <a:ext cx="7471" cy="642"/>
                          </a:xfrm>
                          <a:prstGeom prst="rect">
                            <a:avLst/>
                          </a:prstGeom>
                          <a:solidFill>
                            <a:srgbClr val="13742F"/>
                          </a:solidFill>
                          <a:ln>
                            <a:noFill/>
                          </a:ln>
                        </wps:spPr>
                        <wps:bodyPr upright="1"/>
                      </wps:wsp>
                    </wpg:grpSp>
                    <wpg:grpSp>
                      <wpg:cNvPr id="39" name="组合 24"/>
                      <wpg:cNvGrpSpPr/>
                      <wpg:grpSpPr>
                        <a:xfrm>
                          <a:off x="4079" y="12419"/>
                          <a:ext cx="9334" cy="815"/>
                          <a:chOff x="4079" y="12419"/>
                          <a:chExt cx="9334" cy="815"/>
                        </a:xfrm>
                      </wpg:grpSpPr>
                      <wps:wsp>
                        <wps:cNvPr id="37" name="文本框 21"/>
                        <wps:cNvSpPr txBox="1"/>
                        <wps:spPr>
                          <a:xfrm>
                            <a:off x="4079" y="12489"/>
                            <a:ext cx="734" cy="745"/>
                          </a:xfrm>
                          <a:prstGeom prst="rect">
                            <a:avLst/>
                          </a:prstGeom>
                          <a:noFill/>
                          <a:ln>
                            <a:noFill/>
                          </a:ln>
                        </wps:spPr>
                        <wps:txbx>
                          <w:txbxContent>
                            <w:p>
                              <w:pPr>
                                <w:widowControl/>
                                <w:spacing w:line="360" w:lineRule="exact"/>
                                <w:jc w:val="left"/>
                                <w:rPr>
                                  <w:rFonts w:ascii="Arial Black" w:hAnsi="Arial Black" w:eastAsia="微软雅黑" w:cs="Arial Black"/>
                                  <w:color w:val="FFFFFF"/>
                                  <w:sz w:val="32"/>
                                  <w:szCs w:val="32"/>
                                </w:rPr>
                              </w:pPr>
                            </w:p>
                          </w:txbxContent>
                        </wps:txbx>
                        <wps:bodyPr upright="1"/>
                      </wps:wsp>
                      <wps:wsp>
                        <wps:cNvPr id="38" name="文本框 23"/>
                        <wps:cNvSpPr txBox="1"/>
                        <wps:spPr>
                          <a:xfrm>
                            <a:off x="5094" y="12419"/>
                            <a:ext cx="8319" cy="659"/>
                          </a:xfrm>
                          <a:prstGeom prst="rect">
                            <a:avLst/>
                          </a:prstGeom>
                          <a:noFill/>
                          <a:ln>
                            <a:noFill/>
                          </a:ln>
                        </wps:spPr>
                        <wps:txbx>
                          <w:txbxContent>
                            <w:p>
                              <w:pPr>
                                <w:widowControl/>
                                <w:spacing w:line="240" w:lineRule="exact"/>
                                <w:jc w:val="lef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rPr>
                                <w:t>更多信息</w:t>
                              </w:r>
                              <w:r>
                                <w:rPr>
                                  <w:rFonts w:ascii="微软雅黑" w:hAnsi="微软雅黑" w:eastAsia="微软雅黑" w:cs="微软雅黑"/>
                                  <w:color w:val="FFFFFF"/>
                                  <w:sz w:val="18"/>
                                  <w:szCs w:val="18"/>
                                </w:rPr>
                                <w:t xml:space="preserve">                       </w:t>
                              </w:r>
                              <w:r>
                                <w:rPr>
                                  <w:rFonts w:hint="eastAsia" w:ascii="微软雅黑" w:hAnsi="微软雅黑" w:eastAsia="微软雅黑" w:cs="微软雅黑"/>
                                  <w:b/>
                                  <w:bCs/>
                                  <w:color w:val="FFFFFF"/>
                                  <w:sz w:val="18"/>
                                  <w:szCs w:val="18"/>
                                </w:rPr>
                                <w:t>上海相和光纤通信有限公司</w:t>
                              </w:r>
                            </w:p>
                            <w:p>
                              <w:pPr>
                                <w:widowControl/>
                                <w:spacing w:line="240" w:lineRule="exact"/>
                                <w:jc w:val="left"/>
                                <w:rPr>
                                  <w:rFonts w:ascii="微软雅黑" w:hAnsi="微软雅黑" w:eastAsia="微软雅黑" w:cs="微软雅黑"/>
                                  <w:color w:val="FFFFFF"/>
                                  <w:sz w:val="22"/>
                                </w:rPr>
                              </w:pPr>
                              <w:r>
                                <w:fldChar w:fldCharType="begin"/>
                              </w:r>
                              <w:r>
                                <w:instrText xml:space="preserve"> HYPERLINK "http://www.xhfiber.com" </w:instrText>
                              </w:r>
                              <w:r>
                                <w:fldChar w:fldCharType="separate"/>
                              </w:r>
                              <w:r>
                                <w:rPr>
                                  <w:rStyle w:val="10"/>
                                  <w:rFonts w:ascii="微软雅黑" w:hAnsi="微软雅黑" w:eastAsia="微软雅黑" w:cs="微软雅黑"/>
                                  <w:color w:val="FFFFFF"/>
                                  <w:sz w:val="18"/>
                                  <w:szCs w:val="18"/>
                                  <w:u w:val="none"/>
                                </w:rPr>
                                <w:t>www.xhfiber.com</w:t>
                              </w:r>
                              <w:r>
                                <w:rPr>
                                  <w:rStyle w:val="10"/>
                                  <w:rFonts w:ascii="微软雅黑" w:hAnsi="微软雅黑" w:eastAsia="微软雅黑" w:cs="微软雅黑"/>
                                  <w:color w:val="FFFFFF"/>
                                  <w:sz w:val="18"/>
                                  <w:szCs w:val="18"/>
                                  <w:u w:val="none"/>
                                </w:rPr>
                                <w:fldChar w:fldCharType="end"/>
                              </w:r>
                              <w:r>
                                <w:rPr>
                                  <w:rFonts w:ascii="微软雅黑" w:hAnsi="微软雅黑" w:eastAsia="微软雅黑" w:cs="微软雅黑"/>
                                  <w:color w:val="FFFFFF"/>
                                  <w:sz w:val="18"/>
                                  <w:szCs w:val="18"/>
                                </w:rPr>
                                <w:t xml:space="preserve">                 </w:t>
                              </w:r>
                              <w:r>
                                <w:rPr>
                                  <w:rFonts w:hint="eastAsia" w:ascii="微软雅黑" w:hAnsi="微软雅黑" w:eastAsia="微软雅黑" w:cs="微软雅黑"/>
                                  <w:color w:val="FFFFFF"/>
                                  <w:sz w:val="18"/>
                                  <w:szCs w:val="18"/>
                                  <w:lang w:val="en-US" w:eastAsia="zh-CN"/>
                                </w:rPr>
                                <w:t>Sales</w:t>
                              </w:r>
                              <w:r>
                                <w:rPr>
                                  <w:rFonts w:ascii="微软雅黑" w:hAnsi="微软雅黑" w:eastAsia="微软雅黑" w:cs="微软雅黑"/>
                                  <w:color w:val="FFFFFF"/>
                                  <w:sz w:val="18"/>
                                  <w:szCs w:val="18"/>
                                </w:rPr>
                                <w:t xml:space="preserve">@xhfiber.com  +86-21-56571083 </w:t>
                              </w:r>
                              <w:r>
                                <w:rPr>
                                  <w:rFonts w:ascii="微软雅黑" w:hAnsi="微软雅黑" w:eastAsia="微软雅黑" w:cs="微软雅黑"/>
                                  <w:color w:val="FFFFFF"/>
                                  <w:sz w:val="22"/>
                                </w:rPr>
                                <w:t xml:space="preserve">    </w:t>
                              </w:r>
                            </w:p>
                          </w:txbxContent>
                        </wps:txbx>
                        <wps:bodyPr upright="1"/>
                      </wps:wsp>
                    </wpg:grpSp>
                  </wpg:wgp>
                </a:graphicData>
              </a:graphic>
            </wp:anchor>
          </w:drawing>
        </mc:Choice>
        <mc:Fallback>
          <w:pict>
            <v:group id="组合 25" o:spid="_x0000_s1026" o:spt="203" style="position:absolute;left:0pt;margin-left:-24.35pt;margin-top:-5.55pt;height:41.6pt;width:470.25pt;z-index:251665408;mso-width-relative:page;mso-height-relative:page;" coordorigin="3859,12402" coordsize="9554,832" o:gfxdata="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KkWp9raAAAACgEAAA8A&#10;AAAAAAAAAQAgAAAAIgAAAGRycy9kb3ducmV2LnhtbFBLAQIUABQAAAAIAIdO4kDlIFbLMgMAAGoL&#10;AAAOAAAAAAAAAAEAIAAAACkBAABkcnMvZTJvRG9jLnhtbFBLBQYAAAAABgAGAFkBAADNBgAAAAA=&#10;">
              <o:lock v:ext="edit" aspectratio="f"/>
              <v:group id="组合 20" o:spid="_x0000_s1026" o:spt="203" style="position:absolute;left:3859;top:12402;height:642;width:9474;" coordorigin="4287,13799" coordsize="8294,64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rect id="矩形 18" o:spid="_x0000_s1026" o:spt="1" style="position:absolute;left:4287;top:13799;height:642;width:813;" fillcolor="#C83406" filled="t" stroked="f" coordsize="21600,21600" o:gfxdata="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CN62/&#10;AAAA2wAAAA8AAAAAAAAAAQAgAAAAIgAAAGRycy9kb3ducmV2LnhtbFBLAQIUABQAAAAIAIdO4kAz&#10;LwWeOwAAADkAAAAQAAAAAAAAAAEAIAAAAA4BAABkcnMvc2hhcGV4bWwueG1sUEsFBgAAAAAGAAYA&#10;WwEAALgDAAAAAA==&#10;">
                  <v:fill on="t" focussize="0,0"/>
                  <v:stroke on="f"/>
                  <v:imagedata o:title=""/>
                  <o:lock v:ext="edit" aspectratio="f"/>
                </v:rect>
                <v:rect id="矩形 19" o:spid="_x0000_s1026" o:spt="1" style="position:absolute;left:5111;top:13799;height:642;width:7471;" fillcolor="#13742F" filled="t" stroked="f" coordsize="21600,21600" o:gfxdata="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wjgK8AAAA&#10;2wAAAA8AAAAAAAAAAQAgAAAAIgAAAGRycy9kb3ducmV2LnhtbFBLAQIUABQAAAAIAIdO4kAzLwWe&#10;OwAAADkAAAAQAAAAAAAAAAEAIAAAAAsBAABkcnMvc2hhcGV4bWwueG1sUEsFBgAAAAAGAAYAWwEA&#10;ALUDAAAAAA==&#10;">
                  <v:fill on="t" focussize="0,0"/>
                  <v:stroke on="f"/>
                  <v:imagedata o:title=""/>
                  <o:lock v:ext="edit" aspectratio="f"/>
                </v:rect>
              </v:group>
              <v:group id="组合 24" o:spid="_x0000_s1026" o:spt="203" style="position:absolute;left:4079;top:12419;height:815;width:9334;" coordorigin="4079,12419" coordsize="9334,815"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文本框 21" o:spid="_x0000_s1026" o:spt="202" type="#_x0000_t202" style="position:absolute;left:4079;top:12489;height:745;width:734;"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widowControl/>
                          <w:spacing w:line="360" w:lineRule="exact"/>
                          <w:jc w:val="left"/>
                          <w:rPr>
                            <w:rFonts w:ascii="Arial Black" w:hAnsi="Arial Black" w:eastAsia="微软雅黑" w:cs="Arial Black"/>
                            <w:color w:val="FFFFFF"/>
                            <w:sz w:val="32"/>
                            <w:szCs w:val="32"/>
                          </w:rPr>
                        </w:pPr>
                      </w:p>
                    </w:txbxContent>
                  </v:textbox>
                </v:shape>
                <v:shape id="文本框 23" o:spid="_x0000_s1026" o:spt="202" type="#_x0000_t202" style="position:absolute;left:5094;top:12419;height:659;width:8319;"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spacing w:line="240" w:lineRule="exact"/>
                          <w:jc w:val="lef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rPr>
                          <w:t>更多信息</w:t>
                        </w:r>
                        <w:r>
                          <w:rPr>
                            <w:rFonts w:ascii="微软雅黑" w:hAnsi="微软雅黑" w:eastAsia="微软雅黑" w:cs="微软雅黑"/>
                            <w:color w:val="FFFFFF"/>
                            <w:sz w:val="18"/>
                            <w:szCs w:val="18"/>
                          </w:rPr>
                          <w:t xml:space="preserve">                       </w:t>
                        </w:r>
                        <w:r>
                          <w:rPr>
                            <w:rFonts w:hint="eastAsia" w:ascii="微软雅黑" w:hAnsi="微软雅黑" w:eastAsia="微软雅黑" w:cs="微软雅黑"/>
                            <w:b/>
                            <w:bCs/>
                            <w:color w:val="FFFFFF"/>
                            <w:sz w:val="18"/>
                            <w:szCs w:val="18"/>
                          </w:rPr>
                          <w:t>上海相和光纤通信有限公司</w:t>
                        </w:r>
                      </w:p>
                      <w:p>
                        <w:pPr>
                          <w:widowControl/>
                          <w:spacing w:line="240" w:lineRule="exact"/>
                          <w:jc w:val="left"/>
                          <w:rPr>
                            <w:rFonts w:ascii="微软雅黑" w:hAnsi="微软雅黑" w:eastAsia="微软雅黑" w:cs="微软雅黑"/>
                            <w:color w:val="FFFFFF"/>
                            <w:sz w:val="22"/>
                          </w:rPr>
                        </w:pPr>
                        <w:r>
                          <w:fldChar w:fldCharType="begin"/>
                        </w:r>
                        <w:r>
                          <w:instrText xml:space="preserve"> HYPERLINK "http://www.xhfiber.com" </w:instrText>
                        </w:r>
                        <w:r>
                          <w:fldChar w:fldCharType="separate"/>
                        </w:r>
                        <w:r>
                          <w:rPr>
                            <w:rStyle w:val="10"/>
                            <w:rFonts w:ascii="微软雅黑" w:hAnsi="微软雅黑" w:eastAsia="微软雅黑" w:cs="微软雅黑"/>
                            <w:color w:val="FFFFFF"/>
                            <w:sz w:val="18"/>
                            <w:szCs w:val="18"/>
                            <w:u w:val="none"/>
                          </w:rPr>
                          <w:t>www.xhfiber.com</w:t>
                        </w:r>
                        <w:r>
                          <w:rPr>
                            <w:rStyle w:val="10"/>
                            <w:rFonts w:ascii="微软雅黑" w:hAnsi="微软雅黑" w:eastAsia="微软雅黑" w:cs="微软雅黑"/>
                            <w:color w:val="FFFFFF"/>
                            <w:sz w:val="18"/>
                            <w:szCs w:val="18"/>
                            <w:u w:val="none"/>
                          </w:rPr>
                          <w:fldChar w:fldCharType="end"/>
                        </w:r>
                        <w:r>
                          <w:rPr>
                            <w:rFonts w:ascii="微软雅黑" w:hAnsi="微软雅黑" w:eastAsia="微软雅黑" w:cs="微软雅黑"/>
                            <w:color w:val="FFFFFF"/>
                            <w:sz w:val="18"/>
                            <w:szCs w:val="18"/>
                          </w:rPr>
                          <w:t xml:space="preserve">                 </w:t>
                        </w:r>
                        <w:r>
                          <w:rPr>
                            <w:rFonts w:hint="eastAsia" w:ascii="微软雅黑" w:hAnsi="微软雅黑" w:eastAsia="微软雅黑" w:cs="微软雅黑"/>
                            <w:color w:val="FFFFFF"/>
                            <w:sz w:val="18"/>
                            <w:szCs w:val="18"/>
                            <w:lang w:val="en-US" w:eastAsia="zh-CN"/>
                          </w:rPr>
                          <w:t>Sales</w:t>
                        </w:r>
                        <w:r>
                          <w:rPr>
                            <w:rFonts w:ascii="微软雅黑" w:hAnsi="微软雅黑" w:eastAsia="微软雅黑" w:cs="微软雅黑"/>
                            <w:color w:val="FFFFFF"/>
                            <w:sz w:val="18"/>
                            <w:szCs w:val="18"/>
                          </w:rPr>
                          <w:t xml:space="preserve">@xhfiber.com  +86-21-56571083 </w:t>
                        </w:r>
                        <w:r>
                          <w:rPr>
                            <w:rFonts w:ascii="微软雅黑" w:hAnsi="微软雅黑" w:eastAsia="微软雅黑" w:cs="微软雅黑"/>
                            <w:color w:val="FFFFFF"/>
                            <w:sz w:val="22"/>
                          </w:rPr>
                          <w:t xml:space="preserve">    </w:t>
                        </w:r>
                      </w:p>
                    </w:txbxContent>
                  </v:textbox>
                </v:shape>
              </v:group>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g">
          <w:drawing>
            <wp:anchor distT="0" distB="0" distL="114300" distR="114300" simplePos="0" relativeHeight="251664384" behindDoc="0" locked="0" layoutInCell="1" allowOverlap="1">
              <wp:simplePos x="0" y="0"/>
              <wp:positionH relativeFrom="column">
                <wp:posOffset>-342900</wp:posOffset>
              </wp:positionH>
              <wp:positionV relativeFrom="paragraph">
                <wp:posOffset>-240030</wp:posOffset>
              </wp:positionV>
              <wp:extent cx="5948680" cy="1175385"/>
              <wp:effectExtent l="5080" t="4445" r="8890" b="0"/>
              <wp:wrapNone/>
              <wp:docPr id="33" name="组合 1"/>
              <wp:cNvGraphicFramePr/>
              <a:graphic xmlns:a="http://schemas.openxmlformats.org/drawingml/2006/main">
                <a:graphicData uri="http://schemas.microsoft.com/office/word/2010/wordprocessingGroup">
                  <wpg:wgp>
                    <wpg:cNvGrpSpPr/>
                    <wpg:grpSpPr>
                      <a:xfrm>
                        <a:off x="0" y="0"/>
                        <a:ext cx="5948680" cy="1175385"/>
                        <a:chOff x="3123" y="825"/>
                        <a:chExt cx="9368" cy="1851"/>
                      </a:xfrm>
                    </wpg:grpSpPr>
                    <wpg:grpSp>
                      <wpg:cNvPr id="31" name="组合 16"/>
                      <wpg:cNvGrpSpPr/>
                      <wpg:grpSpPr>
                        <a:xfrm>
                          <a:off x="3123" y="825"/>
                          <a:ext cx="9294" cy="772"/>
                          <a:chOff x="4310" y="825"/>
                          <a:chExt cx="8295" cy="642"/>
                        </a:xfrm>
                      </wpg:grpSpPr>
                      <wps:wsp>
                        <wps:cNvPr id="29" name="矩形 9"/>
                        <wps:cNvSpPr/>
                        <wps:spPr>
                          <a:xfrm>
                            <a:off x="4310" y="825"/>
                            <a:ext cx="1800" cy="642"/>
                          </a:xfrm>
                          <a:prstGeom prst="rect">
                            <a:avLst/>
                          </a:prstGeom>
                          <a:solidFill>
                            <a:srgbClr val="C83406"/>
                          </a:solidFill>
                          <a:ln w="9525" cap="flat" cmpd="sng">
                            <a:solidFill>
                              <a:srgbClr val="C83406"/>
                            </a:solidFill>
                            <a:prstDash val="solid"/>
                            <a:miter/>
                            <a:headEnd type="none" w="med" len="med"/>
                            <a:tailEnd type="none" w="med" len="med"/>
                          </a:ln>
                        </wps:spPr>
                        <wps:bodyPr upright="1"/>
                      </wps:wsp>
                      <wps:wsp>
                        <wps:cNvPr id="30" name="矩形 10"/>
                        <wps:cNvSpPr/>
                        <wps:spPr>
                          <a:xfrm>
                            <a:off x="6121" y="825"/>
                            <a:ext cx="6484" cy="642"/>
                          </a:xfrm>
                          <a:prstGeom prst="rect">
                            <a:avLst/>
                          </a:prstGeom>
                          <a:solidFill>
                            <a:srgbClr val="13742F"/>
                          </a:solidFill>
                          <a:ln w="9525" cap="flat" cmpd="sng">
                            <a:solidFill>
                              <a:srgbClr val="13742F"/>
                            </a:solidFill>
                            <a:prstDash val="solid"/>
                            <a:miter/>
                            <a:headEnd type="none" w="med" len="med"/>
                            <a:tailEnd type="none" w="med" len="med"/>
                          </a:ln>
                        </wps:spPr>
                        <wps:bodyPr upright="1"/>
                      </wps:wsp>
                    </wpg:grpSp>
                    <wps:wsp>
                      <wps:cNvPr id="32" name="文本框 2"/>
                      <wps:cNvSpPr txBox="1"/>
                      <wps:spPr>
                        <a:xfrm>
                          <a:off x="5373" y="829"/>
                          <a:ext cx="7118" cy="1847"/>
                        </a:xfrm>
                        <a:prstGeom prst="rect">
                          <a:avLst/>
                        </a:prstGeom>
                        <a:noFill/>
                        <a:ln>
                          <a:noFill/>
                        </a:ln>
                      </wps:spPr>
                      <wps:txbx>
                        <w:txbxContent>
                          <w:p>
                            <w:pPr>
                              <w:pStyle w:val="2"/>
                              <w:widowControl/>
                              <w:jc w:val="center"/>
                              <w:rPr>
                                <w:rFonts w:hint="eastAsia" w:eastAsia="微软雅黑"/>
                                <w:sz w:val="36"/>
                                <w:szCs w:val="36"/>
                                <w:lang w:val="en-US" w:eastAsia="zh-CN"/>
                              </w:rPr>
                            </w:pPr>
                            <w:r>
                              <w:rPr>
                                <w:rFonts w:hint="eastAsia" w:ascii="微软雅黑" w:hAnsi="微软雅黑" w:eastAsia="微软雅黑" w:cs="微软雅黑"/>
                                <w:color w:val="FFFFFF"/>
                                <w:sz w:val="36"/>
                                <w:szCs w:val="36"/>
                                <w:lang w:eastAsia="zh-CN"/>
                              </w:rPr>
                              <w:t>相和</w:t>
                            </w:r>
                            <w:r>
                              <w:rPr>
                                <w:rFonts w:ascii="微软雅黑" w:hAnsi="微软雅黑" w:eastAsia="微软雅黑" w:cs="微软雅黑"/>
                                <w:color w:val="FFFFFF"/>
                                <w:sz w:val="36"/>
                                <w:szCs w:val="36"/>
                              </w:rPr>
                              <w:t>X-1</w:t>
                            </w:r>
                            <w:r>
                              <w:rPr>
                                <w:rFonts w:hint="default" w:ascii="微软雅黑" w:hAnsi="微软雅黑" w:eastAsia="微软雅黑" w:cs="微软雅黑"/>
                                <w:color w:val="FFFFFF"/>
                                <w:sz w:val="36"/>
                                <w:szCs w:val="36"/>
                              </w:rPr>
                              <w:t>8</w:t>
                            </w:r>
                            <w:r>
                              <w:rPr>
                                <w:rFonts w:ascii="微软雅黑" w:hAnsi="微软雅黑" w:eastAsia="微软雅黑" w:cs="微软雅黑"/>
                                <w:color w:val="FFFFFF"/>
                                <w:sz w:val="36"/>
                                <w:szCs w:val="36"/>
                              </w:rPr>
                              <w:t xml:space="preserve"> </w:t>
                            </w:r>
                            <w:r>
                              <w:rPr>
                                <w:rFonts w:hint="eastAsia" w:ascii="微软雅黑" w:hAnsi="微软雅黑" w:eastAsia="微软雅黑" w:cs="微软雅黑"/>
                                <w:color w:val="FFFFFF"/>
                                <w:sz w:val="36"/>
                                <w:szCs w:val="36"/>
                                <w:lang w:eastAsia="zh-CN"/>
                              </w:rPr>
                              <w:t>带状光纤热剥钳</w:t>
                            </w:r>
                          </w:p>
                          <w:p>
                            <w:pPr>
                              <w:rPr>
                                <w:rFonts w:ascii="微软雅黑" w:hAnsi="微软雅黑" w:eastAsia="微软雅黑" w:cs="微软雅黑"/>
                                <w:b/>
                                <w:color w:val="FFFFFF"/>
                                <w:sz w:val="32"/>
                                <w:szCs w:val="32"/>
                              </w:rPr>
                            </w:pPr>
                          </w:p>
                          <w:p>
                            <w:pPr>
                              <w:rPr>
                                <w:szCs w:val="32"/>
                              </w:rPr>
                            </w:pPr>
                          </w:p>
                        </w:txbxContent>
                      </wps:txbx>
                      <wps:bodyPr wrap="square" upright="1">
                        <a:spAutoFit/>
                      </wps:bodyPr>
                    </wps:wsp>
                  </wpg:wgp>
                </a:graphicData>
              </a:graphic>
            </wp:anchor>
          </w:drawing>
        </mc:Choice>
        <mc:Fallback>
          <w:pict>
            <v:group id="组合 1" o:spid="_x0000_s1026" o:spt="203" style="position:absolute;left:0pt;margin-left:-27pt;margin-top:-18.9pt;height:92.55pt;width:468.4pt;z-index:251664384;mso-width-relative:page;mso-height-relative:page;" coordorigin="3123,825" coordsize="9368,1851" o:gfxdata="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ge8nN2gAAAAsBAAAPAAAAAAAAAAEAIAAAACIAAABkcnMvZG93bnJldi54&#10;bWxQSwECFAAUAAAACACHTuJAJfg3ok4DAABcCgAADgAAAAAAAAABACAAAAApAQAAZHJzL2Uyb0Rv&#10;Yy54bWxQSwUGAAAAAAYABgBZAQAA6QYAAAAA&#10;">
              <o:lock v:ext="edit" aspectratio="f"/>
              <v:group id="组合 16" o:spid="_x0000_s1026" o:spt="203" style="position:absolute;left:3123;top:825;height:772;width:9294;" coordorigin="4310,825" coordsize="8295,64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rect id="矩形 9" o:spid="_x0000_s1026" o:spt="1" style="position:absolute;left:4310;top:825;height:642;width:1800;" fillcolor="#C83406" filled="t" stroked="t" coordsize="21600,21600" o:gfxdata="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Be6vQAA&#10;ANsAAAAPAAAAAAAAAAEAIAAAACIAAABkcnMvZG93bnJldi54bWxQSwECFAAUAAAACACHTuJAMy8F&#10;njsAAAA5AAAAEAAAAAAAAAABACAAAAAMAQAAZHJzL3NoYXBleG1sLnhtbFBLBQYAAAAABgAGAFsB&#10;AAC2AwAAAAA=&#10;">
                  <v:fill on="t" focussize="0,0"/>
                  <v:stroke color="#C83406" joinstyle="miter"/>
                  <v:imagedata o:title=""/>
                  <o:lock v:ext="edit" aspectratio="f"/>
                </v:rect>
                <v:rect id="矩形 10" o:spid="_x0000_s1026" o:spt="1" style="position:absolute;left:6121;top:825;height:642;width:6484;" fillcolor="#13742F" filled="t" stroked="t" coordsize="21600,21600" o:gfxdata="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ZqZ7sAAADb&#10;AAAADwAAAAAAAAABACAAAAAiAAAAZHJzL2Rvd25yZXYueG1sUEsBAhQAFAAAAAgAh07iQDMvBZ47&#10;AAAAOQAAABAAAAAAAAAAAQAgAAAACgEAAGRycy9zaGFwZXhtbC54bWxQSwUGAAAAAAYABgBbAQAA&#10;tAMAAAAA&#10;">
                  <v:fill on="t" focussize="0,0"/>
                  <v:stroke color="#13742F" joinstyle="miter"/>
                  <v:imagedata o:title=""/>
                  <o:lock v:ext="edit" aspectratio="f"/>
                </v:rect>
              </v:group>
              <v:shape id="文本框 2" o:spid="_x0000_s1026" o:spt="202" type="#_x0000_t202" style="position:absolute;left:5373;top:829;height:1847;width:7118;" filled="f" stroked="f" coordsize="21600,21600" o:gfxdata="UEsDBAoAAAAAAIdO4kAAAAAAAAAAAAAAAAAEAAAAZHJzL1BLAwQUAAAACACHTuJAAZtTu7sAAADb&#10;AAAADwAAAGRycy9kb3ducmV2LnhtbEWPzWrDMBCE74G+g9hCb7Hkl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tTu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widowControl/>
                        <w:jc w:val="center"/>
                        <w:rPr>
                          <w:rFonts w:hint="eastAsia" w:eastAsia="微软雅黑"/>
                          <w:sz w:val="36"/>
                          <w:szCs w:val="36"/>
                          <w:lang w:val="en-US" w:eastAsia="zh-CN"/>
                        </w:rPr>
                      </w:pPr>
                      <w:r>
                        <w:rPr>
                          <w:rFonts w:hint="eastAsia" w:ascii="微软雅黑" w:hAnsi="微软雅黑" w:eastAsia="微软雅黑" w:cs="微软雅黑"/>
                          <w:color w:val="FFFFFF"/>
                          <w:sz w:val="36"/>
                          <w:szCs w:val="36"/>
                          <w:lang w:eastAsia="zh-CN"/>
                        </w:rPr>
                        <w:t>相和</w:t>
                      </w:r>
                      <w:r>
                        <w:rPr>
                          <w:rFonts w:ascii="微软雅黑" w:hAnsi="微软雅黑" w:eastAsia="微软雅黑" w:cs="微软雅黑"/>
                          <w:color w:val="FFFFFF"/>
                          <w:sz w:val="36"/>
                          <w:szCs w:val="36"/>
                        </w:rPr>
                        <w:t>X-1</w:t>
                      </w:r>
                      <w:r>
                        <w:rPr>
                          <w:rFonts w:hint="default" w:ascii="微软雅黑" w:hAnsi="微软雅黑" w:eastAsia="微软雅黑" w:cs="微软雅黑"/>
                          <w:color w:val="FFFFFF"/>
                          <w:sz w:val="36"/>
                          <w:szCs w:val="36"/>
                        </w:rPr>
                        <w:t>8</w:t>
                      </w:r>
                      <w:r>
                        <w:rPr>
                          <w:rFonts w:ascii="微软雅黑" w:hAnsi="微软雅黑" w:eastAsia="微软雅黑" w:cs="微软雅黑"/>
                          <w:color w:val="FFFFFF"/>
                          <w:sz w:val="36"/>
                          <w:szCs w:val="36"/>
                        </w:rPr>
                        <w:t xml:space="preserve"> </w:t>
                      </w:r>
                      <w:r>
                        <w:rPr>
                          <w:rFonts w:hint="eastAsia" w:ascii="微软雅黑" w:hAnsi="微软雅黑" w:eastAsia="微软雅黑" w:cs="微软雅黑"/>
                          <w:color w:val="FFFFFF"/>
                          <w:sz w:val="36"/>
                          <w:szCs w:val="36"/>
                          <w:lang w:eastAsia="zh-CN"/>
                        </w:rPr>
                        <w:t>带状光纤热剥钳</w:t>
                      </w:r>
                    </w:p>
                    <w:p>
                      <w:pPr>
                        <w:rPr>
                          <w:rFonts w:ascii="微软雅黑" w:hAnsi="微软雅黑" w:eastAsia="微软雅黑" w:cs="微软雅黑"/>
                          <w:b/>
                          <w:color w:val="FFFFFF"/>
                          <w:sz w:val="32"/>
                          <w:szCs w:val="32"/>
                        </w:rPr>
                      </w:pPr>
                    </w:p>
                    <w:p>
                      <w:pPr>
                        <w:rPr>
                          <w:szCs w:val="32"/>
                        </w:rPr>
                      </w:pP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F8"/>
    <w:rsid w:val="000114E8"/>
    <w:rsid w:val="00036C29"/>
    <w:rsid w:val="00046837"/>
    <w:rsid w:val="00054C43"/>
    <w:rsid w:val="00060990"/>
    <w:rsid w:val="0006574D"/>
    <w:rsid w:val="00082997"/>
    <w:rsid w:val="00084888"/>
    <w:rsid w:val="000C0972"/>
    <w:rsid w:val="000C4A2F"/>
    <w:rsid w:val="000C53CB"/>
    <w:rsid w:val="000F05E7"/>
    <w:rsid w:val="000F3D06"/>
    <w:rsid w:val="00107FA6"/>
    <w:rsid w:val="001117D0"/>
    <w:rsid w:val="00126E82"/>
    <w:rsid w:val="00133195"/>
    <w:rsid w:val="001523D3"/>
    <w:rsid w:val="00160EAD"/>
    <w:rsid w:val="0016331C"/>
    <w:rsid w:val="001649A0"/>
    <w:rsid w:val="00167A5E"/>
    <w:rsid w:val="00171A53"/>
    <w:rsid w:val="001929F3"/>
    <w:rsid w:val="001C15D9"/>
    <w:rsid w:val="001D77E5"/>
    <w:rsid w:val="001F53BE"/>
    <w:rsid w:val="0021614A"/>
    <w:rsid w:val="00221DDA"/>
    <w:rsid w:val="00247E0E"/>
    <w:rsid w:val="00252CD0"/>
    <w:rsid w:val="002657AE"/>
    <w:rsid w:val="002D649C"/>
    <w:rsid w:val="00301EA3"/>
    <w:rsid w:val="00307283"/>
    <w:rsid w:val="00320436"/>
    <w:rsid w:val="003305F6"/>
    <w:rsid w:val="00342A2A"/>
    <w:rsid w:val="00376E58"/>
    <w:rsid w:val="0038277A"/>
    <w:rsid w:val="00383027"/>
    <w:rsid w:val="003846A8"/>
    <w:rsid w:val="003851DC"/>
    <w:rsid w:val="003B4980"/>
    <w:rsid w:val="003F4CF8"/>
    <w:rsid w:val="004714F6"/>
    <w:rsid w:val="00477924"/>
    <w:rsid w:val="0048712C"/>
    <w:rsid w:val="004B0B88"/>
    <w:rsid w:val="004C50F6"/>
    <w:rsid w:val="004F4DF3"/>
    <w:rsid w:val="005044ED"/>
    <w:rsid w:val="00524CB0"/>
    <w:rsid w:val="0052583D"/>
    <w:rsid w:val="00574AA3"/>
    <w:rsid w:val="005A4351"/>
    <w:rsid w:val="005A66CE"/>
    <w:rsid w:val="005D3F60"/>
    <w:rsid w:val="00622EAF"/>
    <w:rsid w:val="00654CD9"/>
    <w:rsid w:val="006870E3"/>
    <w:rsid w:val="006921FB"/>
    <w:rsid w:val="006A564C"/>
    <w:rsid w:val="006C1606"/>
    <w:rsid w:val="006D0376"/>
    <w:rsid w:val="006D15FF"/>
    <w:rsid w:val="006D24B6"/>
    <w:rsid w:val="006D430F"/>
    <w:rsid w:val="006D70EA"/>
    <w:rsid w:val="007137ED"/>
    <w:rsid w:val="007546AA"/>
    <w:rsid w:val="00760F63"/>
    <w:rsid w:val="00763D99"/>
    <w:rsid w:val="00765469"/>
    <w:rsid w:val="00780E7D"/>
    <w:rsid w:val="007B35BA"/>
    <w:rsid w:val="007B7DE1"/>
    <w:rsid w:val="007C42DE"/>
    <w:rsid w:val="007F44A8"/>
    <w:rsid w:val="00814BC1"/>
    <w:rsid w:val="00820E87"/>
    <w:rsid w:val="00836A1D"/>
    <w:rsid w:val="008677DD"/>
    <w:rsid w:val="0089184C"/>
    <w:rsid w:val="008A3D14"/>
    <w:rsid w:val="009009E5"/>
    <w:rsid w:val="00913018"/>
    <w:rsid w:val="009554EE"/>
    <w:rsid w:val="009A5B34"/>
    <w:rsid w:val="009B6309"/>
    <w:rsid w:val="009D33D4"/>
    <w:rsid w:val="00A20315"/>
    <w:rsid w:val="00A54A5C"/>
    <w:rsid w:val="00A63AE5"/>
    <w:rsid w:val="00A7583C"/>
    <w:rsid w:val="00AA1267"/>
    <w:rsid w:val="00AB4641"/>
    <w:rsid w:val="00B031A9"/>
    <w:rsid w:val="00B077CF"/>
    <w:rsid w:val="00B11F8F"/>
    <w:rsid w:val="00B12E4D"/>
    <w:rsid w:val="00B27341"/>
    <w:rsid w:val="00B33317"/>
    <w:rsid w:val="00B340E5"/>
    <w:rsid w:val="00B72D3C"/>
    <w:rsid w:val="00B979E9"/>
    <w:rsid w:val="00BC17D3"/>
    <w:rsid w:val="00C80426"/>
    <w:rsid w:val="00D133BF"/>
    <w:rsid w:val="00D1356D"/>
    <w:rsid w:val="00D2682B"/>
    <w:rsid w:val="00D40127"/>
    <w:rsid w:val="00D43089"/>
    <w:rsid w:val="00D448C3"/>
    <w:rsid w:val="00D53293"/>
    <w:rsid w:val="00D70469"/>
    <w:rsid w:val="00DB671F"/>
    <w:rsid w:val="00DC5161"/>
    <w:rsid w:val="00DE1718"/>
    <w:rsid w:val="00DF1DD9"/>
    <w:rsid w:val="00E12E05"/>
    <w:rsid w:val="00E22236"/>
    <w:rsid w:val="00E26137"/>
    <w:rsid w:val="00E415DF"/>
    <w:rsid w:val="00E4387D"/>
    <w:rsid w:val="00E55DBE"/>
    <w:rsid w:val="00E630EA"/>
    <w:rsid w:val="00EA09EA"/>
    <w:rsid w:val="00EA0D1F"/>
    <w:rsid w:val="00EB384D"/>
    <w:rsid w:val="00EB7027"/>
    <w:rsid w:val="00F02C59"/>
    <w:rsid w:val="00F03687"/>
    <w:rsid w:val="00F20EC4"/>
    <w:rsid w:val="00F35BA9"/>
    <w:rsid w:val="00F56433"/>
    <w:rsid w:val="00F6224A"/>
    <w:rsid w:val="00F677A9"/>
    <w:rsid w:val="00F77492"/>
    <w:rsid w:val="00FF2F1D"/>
    <w:rsid w:val="00FF3FEC"/>
    <w:rsid w:val="01301C16"/>
    <w:rsid w:val="04901B22"/>
    <w:rsid w:val="099D0B27"/>
    <w:rsid w:val="129C448E"/>
    <w:rsid w:val="17A05044"/>
    <w:rsid w:val="191D0D93"/>
    <w:rsid w:val="1A262E1E"/>
    <w:rsid w:val="1B05171F"/>
    <w:rsid w:val="1B591542"/>
    <w:rsid w:val="1C125CC5"/>
    <w:rsid w:val="206C5BBA"/>
    <w:rsid w:val="25B6697F"/>
    <w:rsid w:val="29AA0D3B"/>
    <w:rsid w:val="29F5627E"/>
    <w:rsid w:val="2D9C385D"/>
    <w:rsid w:val="2F497A93"/>
    <w:rsid w:val="32AB6805"/>
    <w:rsid w:val="356C35E5"/>
    <w:rsid w:val="360C635F"/>
    <w:rsid w:val="374534D2"/>
    <w:rsid w:val="3DDF6BD0"/>
    <w:rsid w:val="3E1C6BA4"/>
    <w:rsid w:val="40DF4951"/>
    <w:rsid w:val="447D7856"/>
    <w:rsid w:val="4C271B82"/>
    <w:rsid w:val="4C557D58"/>
    <w:rsid w:val="4F20326A"/>
    <w:rsid w:val="55593AFF"/>
    <w:rsid w:val="58411324"/>
    <w:rsid w:val="5A405DA6"/>
    <w:rsid w:val="5C21628F"/>
    <w:rsid w:val="5E6425FF"/>
    <w:rsid w:val="602346DE"/>
    <w:rsid w:val="605B1102"/>
    <w:rsid w:val="64B52608"/>
    <w:rsid w:val="6796770F"/>
    <w:rsid w:val="69A84493"/>
    <w:rsid w:val="6BD330D0"/>
    <w:rsid w:val="6C6A15F8"/>
    <w:rsid w:val="6E6237DF"/>
    <w:rsid w:val="71F647DE"/>
    <w:rsid w:val="741D4D81"/>
    <w:rsid w:val="75733DDF"/>
    <w:rsid w:val="75A424C7"/>
    <w:rsid w:val="770F11C1"/>
    <w:rsid w:val="77887DBA"/>
    <w:rsid w:val="7E0E61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locked/>
    <w:uiPriority w:val="0"/>
    <w:pPr>
      <w:spacing w:beforeAutospacing="1" w:afterAutospacing="1"/>
      <w:jc w:val="left"/>
      <w:outlineLvl w:val="0"/>
    </w:pPr>
    <w:rPr>
      <w:rFonts w:hint="eastAsia" w:ascii="宋体" w:hAnsi="宋体"/>
      <w:b/>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qFormat/>
    <w:uiPriority w:val="99"/>
    <w:rPr>
      <w:sz w:val="18"/>
      <w:szCs w:val="18"/>
    </w:rPr>
  </w:style>
  <w:style w:type="paragraph" w:styleId="4">
    <w:name w:val="footer"/>
    <w:basedOn w:val="1"/>
    <w:link w:val="12"/>
    <w:semiHidden/>
    <w:qFormat/>
    <w:uiPriority w:val="99"/>
    <w:pPr>
      <w:tabs>
        <w:tab w:val="center" w:pos="4153"/>
        <w:tab w:val="right" w:pos="8306"/>
      </w:tabs>
      <w:snapToGrid w:val="0"/>
      <w:jc w:val="left"/>
    </w:pPr>
    <w:rPr>
      <w:sz w:val="18"/>
      <w:szCs w:val="18"/>
    </w:rPr>
  </w:style>
  <w:style w:type="paragraph" w:styleId="5">
    <w:name w:val="header"/>
    <w:basedOn w:val="1"/>
    <w:link w:val="13"/>
    <w:semiHidden/>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Hyperlink"/>
    <w:basedOn w:val="9"/>
    <w:qFormat/>
    <w:uiPriority w:val="99"/>
    <w:rPr>
      <w:rFonts w:cs="Times New Roman"/>
      <w:color w:val="0000FF"/>
      <w:u w:val="single"/>
    </w:rPr>
  </w:style>
  <w:style w:type="character" w:customStyle="1" w:styleId="11">
    <w:name w:val="批注框文本 字符"/>
    <w:basedOn w:val="9"/>
    <w:link w:val="3"/>
    <w:semiHidden/>
    <w:qFormat/>
    <w:locked/>
    <w:uiPriority w:val="99"/>
    <w:rPr>
      <w:rFonts w:cs="Times New Roman"/>
      <w:sz w:val="18"/>
      <w:szCs w:val="18"/>
    </w:rPr>
  </w:style>
  <w:style w:type="character" w:customStyle="1" w:styleId="12">
    <w:name w:val="页脚 字符"/>
    <w:basedOn w:val="9"/>
    <w:link w:val="4"/>
    <w:semiHidden/>
    <w:qFormat/>
    <w:locked/>
    <w:uiPriority w:val="99"/>
    <w:rPr>
      <w:rFonts w:cs="Times New Roman"/>
      <w:sz w:val="18"/>
      <w:szCs w:val="18"/>
    </w:rPr>
  </w:style>
  <w:style w:type="character" w:customStyle="1" w:styleId="13">
    <w:name w:val="页眉 字符"/>
    <w:basedOn w:val="9"/>
    <w:link w:val="5"/>
    <w:semiHidden/>
    <w:qFormat/>
    <w:locked/>
    <w:uiPriority w:val="99"/>
    <w:rPr>
      <w:rFonts w:cs="Times New Roman"/>
      <w:sz w:val="18"/>
      <w:szCs w:val="18"/>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3</Pages>
  <Words>195</Words>
  <Characters>1115</Characters>
  <Lines>9</Lines>
  <Paragraphs>2</Paragraphs>
  <TotalTime>1</TotalTime>
  <ScaleCrop>false</ScaleCrop>
  <LinksUpToDate>false</LinksUpToDate>
  <CharactersWithSpaces>1308</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2021-11-24T01:34:00Z</dcterms:created>
  <dc:creator>Microsoft</dc:creator>
  <cp:lastModifiedBy>Camilla Cai</cp:lastModifiedBy>
  <cp:lastPrinted>2021-11-24T02:12:00Z</cp:lastPrinted>
  <dcterms:modified xsi:type="dcterms:W3CDTF">2022-04-14T06:14:04Z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485A1EBF553043869FC2CF5ECDC55FBC</vt:lpwstr>
  </property>
</Properties>
</file>